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F4" w:rsidRPr="005408F4" w:rsidRDefault="005408F4" w:rsidP="005408F4">
      <w:pPr>
        <w:widowControl/>
        <w:shd w:val="clear" w:color="auto" w:fill="FFFFFF"/>
        <w:spacing w:line="400" w:lineRule="atLeast"/>
        <w:jc w:val="center"/>
        <w:rPr>
          <w:rFonts w:ascii="黑体" w:eastAsia="黑体" w:hAnsi="黑体" w:cs="宋体"/>
          <w:color w:val="FF0000"/>
          <w:kern w:val="0"/>
          <w:sz w:val="40"/>
          <w:szCs w:val="32"/>
        </w:rPr>
      </w:pPr>
      <w:r w:rsidRPr="005408F4">
        <w:rPr>
          <w:rFonts w:ascii="黑体" w:eastAsia="黑体" w:hAnsi="黑体" w:cs="宋体" w:hint="eastAsia"/>
          <w:b/>
          <w:bCs/>
          <w:color w:val="FF0000"/>
          <w:kern w:val="0"/>
          <w:sz w:val="40"/>
          <w:szCs w:val="32"/>
        </w:rPr>
        <w:t>国家安全监管总局关于</w:t>
      </w:r>
      <w:bookmarkStart w:id="0" w:name="_GoBack"/>
      <w:r w:rsidRPr="005408F4">
        <w:rPr>
          <w:rFonts w:ascii="黑体" w:eastAsia="黑体" w:hAnsi="黑体" w:cs="宋体" w:hint="eastAsia"/>
          <w:b/>
          <w:bCs/>
          <w:color w:val="FF0000"/>
          <w:kern w:val="0"/>
          <w:sz w:val="40"/>
          <w:szCs w:val="32"/>
        </w:rPr>
        <w:t>公布第二批重点监管</w:t>
      </w:r>
    </w:p>
    <w:p w:rsidR="005408F4" w:rsidRPr="005408F4" w:rsidRDefault="005408F4" w:rsidP="005408F4">
      <w:pPr>
        <w:widowControl/>
        <w:shd w:val="clear" w:color="auto" w:fill="FFFFFF"/>
        <w:spacing w:line="400" w:lineRule="atLeast"/>
        <w:jc w:val="center"/>
        <w:rPr>
          <w:rFonts w:ascii="黑体" w:eastAsia="黑体" w:hAnsi="黑体" w:cs="宋体" w:hint="eastAsia"/>
          <w:color w:val="FF0000"/>
          <w:kern w:val="0"/>
          <w:sz w:val="40"/>
          <w:szCs w:val="32"/>
        </w:rPr>
      </w:pPr>
      <w:r w:rsidRPr="005408F4">
        <w:rPr>
          <w:rFonts w:ascii="黑体" w:eastAsia="黑体" w:hAnsi="黑体" w:cs="宋体" w:hint="eastAsia"/>
          <w:b/>
          <w:bCs/>
          <w:color w:val="FF0000"/>
          <w:kern w:val="0"/>
          <w:sz w:val="40"/>
          <w:szCs w:val="32"/>
        </w:rPr>
        <w:t>危险化工工艺目录和调整首批重点监管</w:t>
      </w:r>
    </w:p>
    <w:bookmarkEnd w:id="0"/>
    <w:p w:rsidR="005408F4" w:rsidRPr="005408F4" w:rsidRDefault="005408F4" w:rsidP="005408F4">
      <w:pPr>
        <w:widowControl/>
        <w:shd w:val="clear" w:color="auto" w:fill="FFFFFF"/>
        <w:spacing w:line="400" w:lineRule="atLeast"/>
        <w:jc w:val="center"/>
        <w:rPr>
          <w:rFonts w:ascii="黑体" w:eastAsia="黑体" w:hAnsi="黑体" w:cs="宋体" w:hint="eastAsia"/>
          <w:color w:val="FF0000"/>
          <w:kern w:val="0"/>
          <w:sz w:val="40"/>
          <w:szCs w:val="32"/>
        </w:rPr>
      </w:pPr>
      <w:r w:rsidRPr="005408F4">
        <w:rPr>
          <w:rFonts w:ascii="黑体" w:eastAsia="黑体" w:hAnsi="黑体" w:cs="宋体" w:hint="eastAsia"/>
          <w:b/>
          <w:bCs/>
          <w:color w:val="FF0000"/>
          <w:kern w:val="0"/>
          <w:sz w:val="40"/>
          <w:szCs w:val="32"/>
        </w:rPr>
        <w:t>危险化工工艺中部分典型工艺的通知</w:t>
      </w:r>
    </w:p>
    <w:p w:rsidR="005408F4" w:rsidRDefault="005408F4" w:rsidP="005408F4">
      <w:pPr>
        <w:widowControl/>
        <w:shd w:val="clear" w:color="auto" w:fill="FFFFFF"/>
        <w:spacing w:after="312" w:line="600" w:lineRule="atLeast"/>
        <w:jc w:val="center"/>
        <w:rPr>
          <w:rFonts w:ascii="楷体_GB2312" w:eastAsia="楷体_GB2312" w:hAnsi="宋体" w:cs="宋体"/>
          <w:color w:val="333333"/>
          <w:kern w:val="0"/>
          <w:sz w:val="32"/>
          <w:szCs w:val="32"/>
        </w:rPr>
      </w:pPr>
    </w:p>
    <w:p w:rsidR="005408F4" w:rsidRPr="005408F4" w:rsidRDefault="005408F4" w:rsidP="005408F4">
      <w:pPr>
        <w:widowControl/>
        <w:shd w:val="clear" w:color="auto" w:fill="FFFFFF"/>
        <w:spacing w:after="312" w:line="600" w:lineRule="atLeast"/>
        <w:jc w:val="center"/>
        <w:rPr>
          <w:rFonts w:ascii="宋体" w:eastAsia="宋体" w:hAnsi="宋体" w:cs="宋体" w:hint="eastAsia"/>
          <w:color w:val="333333"/>
          <w:kern w:val="0"/>
          <w:sz w:val="32"/>
          <w:szCs w:val="32"/>
        </w:rPr>
      </w:pPr>
      <w:r w:rsidRPr="005408F4">
        <w:rPr>
          <w:rFonts w:ascii="楷体_GB2312" w:eastAsia="楷体_GB2312" w:hAnsi="宋体" w:cs="宋体" w:hint="eastAsia"/>
          <w:color w:val="333333"/>
          <w:kern w:val="0"/>
          <w:sz w:val="32"/>
          <w:szCs w:val="32"/>
        </w:rPr>
        <w:t>安监总管三〔2013〕3号</w:t>
      </w:r>
    </w:p>
    <w:p w:rsidR="005408F4" w:rsidRPr="005408F4" w:rsidRDefault="005408F4" w:rsidP="005408F4">
      <w:pPr>
        <w:widowControl/>
        <w:shd w:val="clear" w:color="auto" w:fill="FFFFFF"/>
        <w:spacing w:line="360" w:lineRule="auto"/>
        <w:ind w:firstLineChars="200" w:firstLine="640"/>
        <w:rPr>
          <w:rFonts w:ascii="宋体" w:eastAsia="宋体" w:hAnsi="宋体" w:cs="宋体" w:hint="eastAsia"/>
          <w:color w:val="333333"/>
          <w:kern w:val="0"/>
          <w:sz w:val="32"/>
          <w:szCs w:val="32"/>
        </w:rPr>
      </w:pPr>
      <w:r w:rsidRPr="005408F4">
        <w:rPr>
          <w:rFonts w:ascii="宋体" w:eastAsia="宋体" w:hAnsi="宋体" w:cs="宋体" w:hint="eastAsia"/>
          <w:color w:val="333333"/>
          <w:kern w:val="0"/>
          <w:sz w:val="32"/>
          <w:szCs w:val="32"/>
        </w:rPr>
        <w:t>各省、自治区、直辖市及新疆生产建设兵团安全生产监督管理局，有关中央企业：</w:t>
      </w:r>
    </w:p>
    <w:p w:rsidR="005408F4" w:rsidRPr="005408F4" w:rsidRDefault="005408F4" w:rsidP="005408F4">
      <w:pPr>
        <w:widowControl/>
        <w:shd w:val="clear" w:color="auto" w:fill="FFFFFF"/>
        <w:spacing w:line="360" w:lineRule="auto"/>
        <w:ind w:firstLineChars="200" w:firstLine="640"/>
        <w:rPr>
          <w:rFonts w:ascii="宋体" w:eastAsia="宋体" w:hAnsi="宋体" w:cs="宋体" w:hint="eastAsia"/>
          <w:color w:val="333333"/>
          <w:kern w:val="0"/>
          <w:sz w:val="32"/>
          <w:szCs w:val="32"/>
        </w:rPr>
      </w:pPr>
      <w:r w:rsidRPr="005408F4">
        <w:rPr>
          <w:rFonts w:ascii="宋体" w:eastAsia="宋体" w:hAnsi="宋体" w:cs="宋体" w:hint="eastAsia"/>
          <w:color w:val="333333"/>
          <w:kern w:val="0"/>
          <w:sz w:val="32"/>
          <w:szCs w:val="32"/>
        </w:rPr>
        <w:t>《首批重点监管的危险化工工艺目录》（安监总管三〔</w:t>
      </w:r>
      <w:r w:rsidRPr="005408F4">
        <w:rPr>
          <w:rFonts w:ascii="Times New Roman" w:eastAsia="宋体" w:hAnsi="Times New Roman" w:cs="Times New Roman" w:hint="eastAsia"/>
          <w:color w:val="333333"/>
          <w:kern w:val="0"/>
          <w:sz w:val="32"/>
          <w:szCs w:val="32"/>
        </w:rPr>
        <w:t>2009</w:t>
      </w:r>
      <w:r w:rsidRPr="005408F4">
        <w:rPr>
          <w:rFonts w:ascii="宋体" w:eastAsia="宋体" w:hAnsi="宋体" w:cs="宋体" w:hint="eastAsia"/>
          <w:color w:val="333333"/>
          <w:kern w:val="0"/>
          <w:sz w:val="32"/>
          <w:szCs w:val="32"/>
        </w:rPr>
        <w:t>〕</w:t>
      </w:r>
      <w:r w:rsidRPr="005408F4">
        <w:rPr>
          <w:rFonts w:ascii="Times New Roman" w:eastAsia="宋体" w:hAnsi="Times New Roman" w:cs="Times New Roman" w:hint="eastAsia"/>
          <w:color w:val="333333"/>
          <w:kern w:val="0"/>
          <w:sz w:val="32"/>
          <w:szCs w:val="32"/>
        </w:rPr>
        <w:t>116</w:t>
      </w:r>
      <w:r w:rsidRPr="005408F4">
        <w:rPr>
          <w:rFonts w:ascii="宋体" w:eastAsia="宋体" w:hAnsi="宋体" w:cs="宋体" w:hint="eastAsia"/>
          <w:color w:val="333333"/>
          <w:kern w:val="0"/>
          <w:sz w:val="32"/>
          <w:szCs w:val="32"/>
        </w:rPr>
        <w:t>号）发布后</w:t>
      </w:r>
      <w:r w:rsidRPr="005408F4">
        <w:rPr>
          <w:rFonts w:ascii="Times New Roman" w:eastAsia="宋体" w:hAnsi="Times New Roman" w:cs="Times New Roman" w:hint="eastAsia"/>
          <w:color w:val="333333"/>
          <w:kern w:val="0"/>
          <w:sz w:val="32"/>
          <w:szCs w:val="32"/>
        </w:rPr>
        <w:t>,</w:t>
      </w:r>
      <w:r w:rsidRPr="005408F4">
        <w:rPr>
          <w:rFonts w:ascii="宋体" w:eastAsia="宋体" w:hAnsi="宋体" w:cs="宋体" w:hint="eastAsia"/>
          <w:color w:val="333333"/>
          <w:kern w:val="0"/>
          <w:sz w:val="32"/>
          <w:szCs w:val="32"/>
        </w:rPr>
        <w:t>对指导各地区开展涉及危险化工工艺的生产装置自动化控制改造</w:t>
      </w:r>
      <w:r w:rsidRPr="005408F4">
        <w:rPr>
          <w:rFonts w:ascii="Times New Roman" w:eastAsia="宋体" w:hAnsi="Times New Roman" w:cs="Times New Roman" w:hint="eastAsia"/>
          <w:color w:val="333333"/>
          <w:kern w:val="0"/>
          <w:sz w:val="32"/>
          <w:szCs w:val="32"/>
        </w:rPr>
        <w:t>,</w:t>
      </w:r>
      <w:r w:rsidRPr="005408F4">
        <w:rPr>
          <w:rFonts w:ascii="宋体" w:eastAsia="宋体" w:hAnsi="宋体" w:cs="宋体" w:hint="eastAsia"/>
          <w:color w:val="333333"/>
          <w:kern w:val="0"/>
          <w:sz w:val="32"/>
          <w:szCs w:val="32"/>
        </w:rPr>
        <w:t>提升化工生产装置本质安全水平起到了积极推动作用。根据</w:t>
      </w:r>
      <w:r w:rsidRPr="005408F4">
        <w:rPr>
          <w:rFonts w:ascii="Times New Roman" w:eastAsia="宋体" w:hAnsi="Times New Roman" w:cs="Times New Roman" w:hint="eastAsia"/>
          <w:color w:val="333333"/>
          <w:kern w:val="0"/>
          <w:sz w:val="32"/>
          <w:szCs w:val="32"/>
        </w:rPr>
        <w:t>3</w:t>
      </w:r>
      <w:r w:rsidRPr="005408F4">
        <w:rPr>
          <w:rFonts w:ascii="宋体" w:eastAsia="宋体" w:hAnsi="宋体" w:cs="宋体" w:hint="eastAsia"/>
          <w:color w:val="333333"/>
          <w:kern w:val="0"/>
          <w:sz w:val="32"/>
          <w:szCs w:val="32"/>
        </w:rPr>
        <w:t>年来各地区施行情况，我局研究确定了第二批重点监管危险化工工艺（见附件</w:t>
      </w:r>
      <w:r w:rsidRPr="005408F4">
        <w:rPr>
          <w:rFonts w:ascii="Times New Roman" w:eastAsia="宋体" w:hAnsi="Times New Roman" w:cs="Times New Roman" w:hint="eastAsia"/>
          <w:color w:val="333333"/>
          <w:kern w:val="0"/>
          <w:sz w:val="32"/>
          <w:szCs w:val="32"/>
        </w:rPr>
        <w:t>1</w:t>
      </w:r>
      <w:r w:rsidRPr="005408F4">
        <w:rPr>
          <w:rFonts w:ascii="宋体" w:eastAsia="宋体" w:hAnsi="宋体" w:cs="宋体" w:hint="eastAsia"/>
          <w:color w:val="333333"/>
          <w:kern w:val="0"/>
          <w:sz w:val="32"/>
          <w:szCs w:val="32"/>
        </w:rPr>
        <w:t>），组织编制了《第二批重点监管危险化工工艺重点监控参数、安全控制基本要求及推荐的控制方案》（见附件</w:t>
      </w:r>
      <w:r w:rsidRPr="005408F4">
        <w:rPr>
          <w:rFonts w:ascii="Times New Roman" w:eastAsia="宋体" w:hAnsi="Times New Roman" w:cs="Times New Roman" w:hint="eastAsia"/>
          <w:color w:val="333333"/>
          <w:kern w:val="0"/>
          <w:sz w:val="32"/>
          <w:szCs w:val="32"/>
        </w:rPr>
        <w:t>2</w:t>
      </w:r>
      <w:r w:rsidRPr="005408F4">
        <w:rPr>
          <w:rFonts w:ascii="宋体" w:eastAsia="宋体" w:hAnsi="宋体" w:cs="宋体" w:hint="eastAsia"/>
          <w:color w:val="333333"/>
          <w:kern w:val="0"/>
          <w:sz w:val="32"/>
          <w:szCs w:val="32"/>
        </w:rPr>
        <w:t>），并对首批重点监管危险化工工艺中的部分典型工艺进行了调整（见附件</w:t>
      </w:r>
      <w:r w:rsidRPr="005408F4">
        <w:rPr>
          <w:rFonts w:ascii="Times New Roman" w:eastAsia="宋体" w:hAnsi="Times New Roman" w:cs="Times New Roman" w:hint="eastAsia"/>
          <w:color w:val="333333"/>
          <w:kern w:val="0"/>
          <w:sz w:val="32"/>
          <w:szCs w:val="32"/>
        </w:rPr>
        <w:t>3</w:t>
      </w:r>
      <w:r w:rsidRPr="005408F4">
        <w:rPr>
          <w:rFonts w:ascii="宋体" w:eastAsia="宋体" w:hAnsi="宋体" w:cs="宋体" w:hint="eastAsia"/>
          <w:color w:val="333333"/>
          <w:kern w:val="0"/>
          <w:sz w:val="32"/>
          <w:szCs w:val="32"/>
        </w:rPr>
        <w:t>），现予公布，并就有关事项通知如下：</w:t>
      </w:r>
    </w:p>
    <w:p w:rsidR="005408F4" w:rsidRPr="005408F4" w:rsidRDefault="005408F4" w:rsidP="005408F4">
      <w:pPr>
        <w:widowControl/>
        <w:shd w:val="clear" w:color="auto" w:fill="FFFFFF"/>
        <w:spacing w:line="360" w:lineRule="auto"/>
        <w:ind w:firstLineChars="200" w:firstLine="640"/>
        <w:rPr>
          <w:rFonts w:ascii="宋体" w:eastAsia="宋体" w:hAnsi="宋体" w:cs="宋体" w:hint="eastAsia"/>
          <w:color w:val="333333"/>
          <w:kern w:val="0"/>
          <w:sz w:val="32"/>
          <w:szCs w:val="32"/>
        </w:rPr>
      </w:pPr>
      <w:r w:rsidRPr="005408F4">
        <w:rPr>
          <w:rFonts w:ascii="宋体" w:eastAsia="宋体" w:hAnsi="宋体" w:cs="宋体" w:hint="eastAsia"/>
          <w:color w:val="333333"/>
          <w:kern w:val="0"/>
          <w:sz w:val="32"/>
          <w:szCs w:val="32"/>
        </w:rPr>
        <w:t>一、化工企业要根据第二批重点监管危险化工工艺目录及其重点监控参数、安全控制基本要求和推荐的控制方案要求</w:t>
      </w:r>
      <w:r w:rsidRPr="005408F4">
        <w:rPr>
          <w:rFonts w:ascii="Times New Roman" w:eastAsia="宋体" w:hAnsi="Times New Roman" w:cs="Times New Roman" w:hint="eastAsia"/>
          <w:color w:val="333333"/>
          <w:kern w:val="0"/>
          <w:sz w:val="32"/>
          <w:szCs w:val="32"/>
        </w:rPr>
        <w:t>,</w:t>
      </w:r>
      <w:r w:rsidRPr="005408F4">
        <w:rPr>
          <w:rFonts w:ascii="宋体" w:eastAsia="宋体" w:hAnsi="宋体" w:cs="宋体" w:hint="eastAsia"/>
          <w:color w:val="333333"/>
          <w:kern w:val="0"/>
          <w:sz w:val="32"/>
          <w:szCs w:val="32"/>
        </w:rPr>
        <w:t>对照本企业采用的危险化工工艺及其特点，确定重点监控的工艺参数，装备和完善自动控制系统，大型和高度危险的化工装置</w:t>
      </w:r>
      <w:r w:rsidRPr="005408F4">
        <w:rPr>
          <w:rFonts w:ascii="宋体" w:eastAsia="宋体" w:hAnsi="宋体" w:cs="宋体" w:hint="eastAsia"/>
          <w:color w:val="333333"/>
          <w:kern w:val="0"/>
          <w:sz w:val="32"/>
          <w:szCs w:val="32"/>
        </w:rPr>
        <w:lastRenderedPageBreak/>
        <w:t>要按照推荐的控制方案装备安全仪表系统</w:t>
      </w:r>
      <w:r w:rsidRPr="005408F4">
        <w:rPr>
          <w:rFonts w:ascii="Times New Roman" w:eastAsia="宋体" w:hAnsi="Times New Roman" w:cs="Times New Roman" w:hint="eastAsia"/>
          <w:color w:val="333333"/>
          <w:kern w:val="0"/>
          <w:sz w:val="32"/>
          <w:szCs w:val="32"/>
        </w:rPr>
        <w:t>(</w:t>
      </w:r>
      <w:r w:rsidRPr="005408F4">
        <w:rPr>
          <w:rFonts w:ascii="宋体" w:eastAsia="宋体" w:hAnsi="宋体" w:cs="宋体" w:hint="eastAsia"/>
          <w:color w:val="333333"/>
          <w:kern w:val="0"/>
          <w:sz w:val="32"/>
          <w:szCs w:val="32"/>
        </w:rPr>
        <w:t>紧急停车或安全联锁</w:t>
      </w:r>
      <w:r w:rsidRPr="005408F4">
        <w:rPr>
          <w:rFonts w:ascii="Times New Roman" w:eastAsia="宋体" w:hAnsi="Times New Roman" w:cs="Times New Roman" w:hint="eastAsia"/>
          <w:color w:val="333333"/>
          <w:kern w:val="0"/>
          <w:sz w:val="32"/>
          <w:szCs w:val="32"/>
        </w:rPr>
        <w:t>)</w:t>
      </w:r>
      <w:r w:rsidRPr="005408F4">
        <w:rPr>
          <w:rFonts w:ascii="宋体" w:eastAsia="宋体" w:hAnsi="宋体" w:cs="宋体" w:hint="eastAsia"/>
          <w:color w:val="333333"/>
          <w:kern w:val="0"/>
          <w:sz w:val="32"/>
          <w:szCs w:val="32"/>
        </w:rPr>
        <w:t>。</w:t>
      </w:r>
    </w:p>
    <w:p w:rsidR="005408F4" w:rsidRPr="005408F4" w:rsidRDefault="005408F4" w:rsidP="005408F4">
      <w:pPr>
        <w:widowControl/>
        <w:shd w:val="clear" w:color="auto" w:fill="FFFFFF"/>
        <w:spacing w:line="360" w:lineRule="auto"/>
        <w:ind w:firstLineChars="200" w:firstLine="640"/>
        <w:rPr>
          <w:rFonts w:ascii="宋体" w:eastAsia="宋体" w:hAnsi="宋体" w:cs="宋体" w:hint="eastAsia"/>
          <w:color w:val="333333"/>
          <w:kern w:val="0"/>
          <w:sz w:val="32"/>
          <w:szCs w:val="32"/>
        </w:rPr>
      </w:pPr>
      <w:r w:rsidRPr="005408F4">
        <w:rPr>
          <w:rFonts w:ascii="宋体" w:eastAsia="宋体" w:hAnsi="宋体" w:cs="宋体" w:hint="eastAsia"/>
          <w:color w:val="333333"/>
          <w:kern w:val="0"/>
          <w:sz w:val="32"/>
          <w:szCs w:val="32"/>
        </w:rPr>
        <w:t>二、地方各级安全监管部门要督促本辖区涉及第二批重点监管危险化工工艺的化工企业积极开展自动化控制改造工作，并确保于</w:t>
      </w:r>
      <w:r w:rsidRPr="005408F4">
        <w:rPr>
          <w:rFonts w:ascii="Times New Roman" w:eastAsia="宋体" w:hAnsi="Times New Roman" w:cs="Times New Roman" w:hint="eastAsia"/>
          <w:color w:val="333333"/>
          <w:kern w:val="0"/>
          <w:sz w:val="32"/>
          <w:szCs w:val="32"/>
        </w:rPr>
        <w:t>2014</w:t>
      </w:r>
      <w:r w:rsidRPr="005408F4">
        <w:rPr>
          <w:rFonts w:ascii="宋体" w:eastAsia="宋体" w:hAnsi="宋体" w:cs="宋体" w:hint="eastAsia"/>
          <w:color w:val="333333"/>
          <w:kern w:val="0"/>
          <w:sz w:val="32"/>
          <w:szCs w:val="32"/>
        </w:rPr>
        <w:t>年底前完成。</w:t>
      </w:r>
    </w:p>
    <w:p w:rsidR="005408F4" w:rsidRPr="005408F4" w:rsidRDefault="005408F4" w:rsidP="005408F4">
      <w:pPr>
        <w:widowControl/>
        <w:shd w:val="clear" w:color="auto" w:fill="FFFFFF"/>
        <w:spacing w:line="360" w:lineRule="auto"/>
        <w:ind w:firstLineChars="200" w:firstLine="640"/>
        <w:rPr>
          <w:rFonts w:ascii="宋体" w:eastAsia="宋体" w:hAnsi="宋体" w:cs="宋体" w:hint="eastAsia"/>
          <w:color w:val="333333"/>
          <w:kern w:val="0"/>
          <w:sz w:val="32"/>
          <w:szCs w:val="32"/>
        </w:rPr>
      </w:pPr>
      <w:r w:rsidRPr="005408F4">
        <w:rPr>
          <w:rFonts w:ascii="宋体" w:eastAsia="宋体" w:hAnsi="宋体" w:cs="宋体" w:hint="eastAsia"/>
          <w:color w:val="333333"/>
          <w:kern w:val="0"/>
          <w:sz w:val="32"/>
          <w:szCs w:val="32"/>
        </w:rPr>
        <w:t>三、各省级安全监管部门可以根据本辖区内化工产业和安全生产的特点，补充本辖区内重点监管的危险化工工艺目录和自动化控制要求。</w:t>
      </w:r>
    </w:p>
    <w:p w:rsidR="005408F4" w:rsidRPr="005408F4" w:rsidRDefault="005408F4" w:rsidP="005408F4">
      <w:pPr>
        <w:widowControl/>
        <w:shd w:val="clear" w:color="auto" w:fill="FFFFFF"/>
        <w:spacing w:line="360" w:lineRule="auto"/>
        <w:ind w:firstLineChars="200" w:firstLine="640"/>
        <w:rPr>
          <w:rFonts w:ascii="宋体" w:eastAsia="宋体" w:hAnsi="宋体" w:cs="宋体" w:hint="eastAsia"/>
          <w:color w:val="333333"/>
          <w:kern w:val="0"/>
          <w:sz w:val="32"/>
          <w:szCs w:val="32"/>
        </w:rPr>
      </w:pPr>
      <w:r w:rsidRPr="005408F4">
        <w:rPr>
          <w:rFonts w:ascii="宋体" w:eastAsia="宋体" w:hAnsi="宋体" w:cs="宋体" w:hint="eastAsia"/>
          <w:color w:val="333333"/>
          <w:kern w:val="0"/>
          <w:sz w:val="32"/>
          <w:szCs w:val="32"/>
        </w:rPr>
        <w:t>四、请各省级安全监管部门立即将本通知精神（《重点监管危险化工工艺目录（</w:t>
      </w:r>
      <w:r w:rsidRPr="005408F4">
        <w:rPr>
          <w:rFonts w:ascii="Times New Roman" w:eastAsia="宋体" w:hAnsi="Times New Roman" w:cs="Times New Roman" w:hint="eastAsia"/>
          <w:color w:val="333333"/>
          <w:kern w:val="0"/>
          <w:sz w:val="32"/>
          <w:szCs w:val="32"/>
        </w:rPr>
        <w:t>2013</w:t>
      </w:r>
      <w:r w:rsidRPr="005408F4">
        <w:rPr>
          <w:rFonts w:ascii="宋体" w:eastAsia="宋体" w:hAnsi="宋体" w:cs="宋体" w:hint="eastAsia"/>
          <w:color w:val="333333"/>
          <w:kern w:val="0"/>
          <w:sz w:val="32"/>
          <w:szCs w:val="32"/>
        </w:rPr>
        <w:t>年完整版）》可从国家安全监管总局网站</w:t>
      </w:r>
      <w:r w:rsidRPr="005408F4">
        <w:rPr>
          <w:rFonts w:ascii="Times New Roman" w:eastAsia="宋体" w:hAnsi="Times New Roman" w:cs="Times New Roman" w:hint="eastAsia"/>
          <w:color w:val="333333"/>
          <w:kern w:val="0"/>
          <w:sz w:val="32"/>
          <w:szCs w:val="32"/>
        </w:rPr>
        <w:t> </w:t>
      </w:r>
      <w:r w:rsidRPr="005408F4">
        <w:rPr>
          <w:rFonts w:ascii="宋体" w:eastAsia="宋体" w:hAnsi="宋体" w:cs="宋体" w:hint="eastAsia"/>
          <w:color w:val="333333"/>
          <w:kern w:val="0"/>
          <w:sz w:val="32"/>
          <w:szCs w:val="32"/>
        </w:rPr>
        <w:t>“在线办事”栏目中“表格下载”之“危化品”下载）传达至辖区内的化工企业和其他相关单位。</w:t>
      </w:r>
    </w:p>
    <w:p w:rsidR="005408F4" w:rsidRPr="005408F4" w:rsidRDefault="005408F4" w:rsidP="005408F4">
      <w:pPr>
        <w:widowControl/>
        <w:shd w:val="clear" w:color="auto" w:fill="FFFFFF"/>
        <w:spacing w:line="360" w:lineRule="auto"/>
        <w:ind w:firstLineChars="200" w:firstLine="640"/>
        <w:rPr>
          <w:rFonts w:ascii="宋体" w:eastAsia="宋体" w:hAnsi="宋体" w:cs="宋体" w:hint="eastAsia"/>
          <w:color w:val="333333"/>
          <w:kern w:val="0"/>
          <w:sz w:val="32"/>
          <w:szCs w:val="32"/>
        </w:rPr>
      </w:pPr>
      <w:r w:rsidRPr="005408F4">
        <w:rPr>
          <w:rFonts w:ascii="宋体" w:eastAsia="宋体" w:hAnsi="宋体" w:cs="宋体" w:hint="eastAsia"/>
          <w:color w:val="333333"/>
          <w:kern w:val="0"/>
          <w:sz w:val="32"/>
          <w:szCs w:val="32"/>
        </w:rPr>
        <w:t>各单位在执行中如发现问题，请及时反馈国家安全监管总局监管三司</w:t>
      </w:r>
    </w:p>
    <w:p w:rsidR="00DB0068" w:rsidRDefault="00DB0068" w:rsidP="005408F4">
      <w:pPr>
        <w:spacing w:line="360" w:lineRule="auto"/>
        <w:ind w:firstLineChars="200" w:firstLine="420"/>
      </w:pPr>
    </w:p>
    <w:p w:rsidR="005408F4" w:rsidRDefault="005408F4" w:rsidP="005408F4">
      <w:pPr>
        <w:spacing w:line="360" w:lineRule="auto"/>
        <w:ind w:firstLineChars="200" w:firstLine="420"/>
      </w:pPr>
    </w:p>
    <w:p w:rsidR="005408F4" w:rsidRDefault="005408F4" w:rsidP="005408F4">
      <w:pPr>
        <w:spacing w:line="360" w:lineRule="auto"/>
        <w:ind w:firstLineChars="200" w:firstLine="420"/>
      </w:pPr>
    </w:p>
    <w:p w:rsidR="005408F4" w:rsidRDefault="005408F4" w:rsidP="005408F4">
      <w:pPr>
        <w:spacing w:line="360" w:lineRule="auto"/>
        <w:ind w:firstLineChars="200" w:firstLine="420"/>
      </w:pPr>
    </w:p>
    <w:p w:rsidR="005408F4" w:rsidRDefault="005408F4" w:rsidP="005408F4">
      <w:pPr>
        <w:spacing w:line="360" w:lineRule="auto"/>
        <w:ind w:firstLineChars="200" w:firstLine="420"/>
      </w:pPr>
    </w:p>
    <w:p w:rsidR="005408F4" w:rsidRDefault="005408F4" w:rsidP="005408F4">
      <w:pPr>
        <w:spacing w:line="360" w:lineRule="auto"/>
        <w:ind w:firstLineChars="200" w:firstLine="420"/>
      </w:pPr>
    </w:p>
    <w:p w:rsidR="005408F4" w:rsidRDefault="005408F4" w:rsidP="005408F4">
      <w:pPr>
        <w:spacing w:line="360" w:lineRule="auto"/>
        <w:ind w:firstLineChars="200" w:firstLine="420"/>
      </w:pPr>
    </w:p>
    <w:p w:rsidR="005408F4" w:rsidRDefault="005408F4" w:rsidP="005408F4">
      <w:pPr>
        <w:spacing w:line="360" w:lineRule="auto"/>
        <w:ind w:firstLineChars="200" w:firstLine="420"/>
      </w:pPr>
    </w:p>
    <w:p w:rsidR="005408F4" w:rsidRDefault="005408F4" w:rsidP="005408F4">
      <w:pPr>
        <w:spacing w:line="360" w:lineRule="auto"/>
        <w:ind w:firstLineChars="200" w:firstLine="420"/>
      </w:pPr>
    </w:p>
    <w:p w:rsidR="005408F4" w:rsidRDefault="005408F4" w:rsidP="005408F4">
      <w:pPr>
        <w:spacing w:line="360" w:lineRule="auto"/>
        <w:ind w:firstLineChars="200" w:firstLine="420"/>
        <w:rPr>
          <w:rFonts w:hint="eastAsia"/>
        </w:rPr>
      </w:pPr>
    </w:p>
    <w:p w:rsidR="005408F4" w:rsidRDefault="005408F4" w:rsidP="005408F4">
      <w:pPr>
        <w:spacing w:line="360" w:lineRule="auto"/>
        <w:rPr>
          <w:rFonts w:ascii="宋体" w:eastAsia="宋体" w:hAnsi="宋体"/>
          <w:sz w:val="32"/>
          <w:szCs w:val="32"/>
        </w:rPr>
      </w:pPr>
      <w:r w:rsidRPr="005408F4">
        <w:rPr>
          <w:rFonts w:ascii="宋体" w:eastAsia="宋体" w:hAnsi="宋体" w:hint="eastAsia"/>
          <w:sz w:val="32"/>
          <w:szCs w:val="32"/>
        </w:rPr>
        <w:lastRenderedPageBreak/>
        <w:t>附件</w:t>
      </w:r>
      <w:r w:rsidRPr="005408F4">
        <w:rPr>
          <w:rFonts w:ascii="宋体" w:eastAsia="宋体" w:hAnsi="宋体"/>
          <w:sz w:val="32"/>
          <w:szCs w:val="32"/>
        </w:rPr>
        <w:t>1</w:t>
      </w:r>
    </w:p>
    <w:p w:rsidR="005408F4" w:rsidRPr="005408F4" w:rsidRDefault="005408F4" w:rsidP="005408F4">
      <w:pPr>
        <w:spacing w:line="360" w:lineRule="auto"/>
        <w:ind w:firstLineChars="200" w:firstLine="640"/>
        <w:rPr>
          <w:rFonts w:ascii="宋体" w:eastAsia="宋体" w:hAnsi="宋体"/>
          <w:sz w:val="32"/>
          <w:szCs w:val="32"/>
        </w:rPr>
      </w:pPr>
    </w:p>
    <w:p w:rsidR="005408F4" w:rsidRPr="005408F4" w:rsidRDefault="005408F4" w:rsidP="005408F4">
      <w:pPr>
        <w:spacing w:line="360" w:lineRule="auto"/>
        <w:ind w:firstLineChars="200" w:firstLine="723"/>
        <w:rPr>
          <w:rFonts w:ascii="宋体" w:eastAsia="宋体" w:hAnsi="宋体"/>
          <w:b/>
          <w:color w:val="FF0000"/>
          <w:sz w:val="36"/>
          <w:szCs w:val="32"/>
        </w:rPr>
      </w:pPr>
      <w:r w:rsidRPr="005408F4">
        <w:rPr>
          <w:rFonts w:ascii="宋体" w:eastAsia="宋体" w:hAnsi="宋体" w:hint="eastAsia"/>
          <w:b/>
          <w:color w:val="FF0000"/>
          <w:sz w:val="36"/>
          <w:szCs w:val="32"/>
        </w:rPr>
        <w:t>第二批重点监管的危险化工工艺目录</w:t>
      </w:r>
    </w:p>
    <w:p w:rsidR="005408F4" w:rsidRPr="005408F4" w:rsidRDefault="005408F4" w:rsidP="005408F4">
      <w:pPr>
        <w:spacing w:line="360" w:lineRule="auto"/>
        <w:ind w:firstLineChars="200" w:firstLine="640"/>
        <w:rPr>
          <w:rFonts w:ascii="宋体" w:eastAsia="宋体" w:hAnsi="宋体" w:hint="eastAsia"/>
          <w:sz w:val="32"/>
          <w:szCs w:val="32"/>
        </w:rPr>
      </w:pPr>
    </w:p>
    <w:p w:rsidR="005408F4" w:rsidRPr="005408F4" w:rsidRDefault="005408F4" w:rsidP="005408F4">
      <w:pPr>
        <w:spacing w:line="360" w:lineRule="auto"/>
        <w:ind w:firstLine="640"/>
        <w:rPr>
          <w:rFonts w:ascii="宋体" w:eastAsia="宋体" w:hAnsi="宋体"/>
          <w:sz w:val="32"/>
          <w:szCs w:val="32"/>
        </w:rPr>
      </w:pPr>
      <w:r w:rsidRPr="005408F4">
        <w:rPr>
          <w:rFonts w:ascii="宋体" w:eastAsia="宋体" w:hAnsi="宋体" w:hint="eastAsia"/>
          <w:b/>
          <w:sz w:val="32"/>
          <w:szCs w:val="32"/>
        </w:rPr>
        <w:t>一、</w:t>
      </w:r>
      <w:r w:rsidRPr="005408F4">
        <w:rPr>
          <w:rFonts w:ascii="宋体" w:eastAsia="宋体" w:hAnsi="宋体" w:hint="eastAsia"/>
          <w:b/>
          <w:sz w:val="32"/>
          <w:szCs w:val="32"/>
        </w:rPr>
        <w:t>新型煤化工工艺</w:t>
      </w:r>
      <w:r w:rsidRPr="005408F4">
        <w:rPr>
          <w:rFonts w:ascii="宋体" w:eastAsia="宋体" w:hAnsi="宋体"/>
          <w:b/>
          <w:sz w:val="32"/>
          <w:szCs w:val="32"/>
        </w:rPr>
        <w:t>:</w:t>
      </w:r>
      <w:r w:rsidRPr="005408F4">
        <w:rPr>
          <w:rFonts w:ascii="宋体" w:eastAsia="宋体" w:hAnsi="宋体"/>
          <w:sz w:val="32"/>
          <w:szCs w:val="32"/>
        </w:rPr>
        <w:t>煤制油(甲醇制汽油、费-托合成油)、煤制烯烃（甲醇制烯烃）、煤制二甲醚、煤制乙二醇（合成气制乙二醇）、煤制甲烷气（煤气甲烷化）、煤制甲醇、甲醇制醋酸等工艺。</w:t>
      </w:r>
    </w:p>
    <w:p w:rsidR="005408F4" w:rsidRPr="005408F4" w:rsidRDefault="005408F4" w:rsidP="005408F4">
      <w:pPr>
        <w:ind w:firstLine="640"/>
        <w:rPr>
          <w:rFonts w:hint="eastAsia"/>
        </w:rPr>
      </w:pPr>
    </w:p>
    <w:p w:rsidR="005408F4" w:rsidRPr="005408F4" w:rsidRDefault="005408F4" w:rsidP="005408F4">
      <w:pPr>
        <w:spacing w:line="360" w:lineRule="auto"/>
        <w:ind w:firstLineChars="200" w:firstLine="643"/>
        <w:rPr>
          <w:rFonts w:ascii="宋体" w:eastAsia="宋体" w:hAnsi="宋体"/>
          <w:b/>
          <w:sz w:val="32"/>
          <w:szCs w:val="32"/>
        </w:rPr>
      </w:pPr>
      <w:r w:rsidRPr="005408F4">
        <w:rPr>
          <w:rFonts w:ascii="宋体" w:eastAsia="宋体" w:hAnsi="宋体" w:hint="eastAsia"/>
          <w:b/>
          <w:sz w:val="32"/>
          <w:szCs w:val="32"/>
        </w:rPr>
        <w:t>二、电石生产工艺</w:t>
      </w:r>
    </w:p>
    <w:p w:rsidR="005408F4" w:rsidRPr="005408F4" w:rsidRDefault="005408F4" w:rsidP="005408F4">
      <w:pPr>
        <w:spacing w:line="360" w:lineRule="auto"/>
        <w:ind w:firstLineChars="200" w:firstLine="643"/>
        <w:rPr>
          <w:rFonts w:ascii="宋体" w:eastAsia="宋体" w:hAnsi="宋体" w:hint="eastAsia"/>
          <w:b/>
          <w:sz w:val="32"/>
          <w:szCs w:val="32"/>
        </w:rPr>
      </w:pPr>
    </w:p>
    <w:p w:rsidR="005408F4" w:rsidRDefault="005408F4" w:rsidP="005408F4">
      <w:pPr>
        <w:spacing w:line="360" w:lineRule="auto"/>
        <w:ind w:firstLineChars="200" w:firstLine="643"/>
        <w:rPr>
          <w:rFonts w:ascii="宋体" w:eastAsia="宋体" w:hAnsi="宋体"/>
          <w:b/>
          <w:sz w:val="32"/>
          <w:szCs w:val="32"/>
        </w:rPr>
      </w:pPr>
      <w:r w:rsidRPr="005408F4">
        <w:rPr>
          <w:rFonts w:ascii="宋体" w:eastAsia="宋体" w:hAnsi="宋体" w:hint="eastAsia"/>
          <w:b/>
          <w:sz w:val="32"/>
          <w:szCs w:val="32"/>
        </w:rPr>
        <w:t>三、偶氮化工艺</w:t>
      </w:r>
    </w:p>
    <w:p w:rsidR="005408F4" w:rsidRDefault="005408F4" w:rsidP="005408F4">
      <w:pPr>
        <w:spacing w:line="360" w:lineRule="auto"/>
        <w:ind w:firstLineChars="200" w:firstLine="643"/>
        <w:rPr>
          <w:rFonts w:ascii="宋体" w:eastAsia="宋体" w:hAnsi="宋体"/>
          <w:b/>
          <w:sz w:val="32"/>
          <w:szCs w:val="32"/>
        </w:rPr>
      </w:pPr>
    </w:p>
    <w:p w:rsidR="005408F4" w:rsidRDefault="005408F4" w:rsidP="005408F4">
      <w:pPr>
        <w:spacing w:line="360" w:lineRule="auto"/>
        <w:ind w:firstLineChars="200" w:firstLine="643"/>
        <w:rPr>
          <w:rFonts w:ascii="宋体" w:eastAsia="宋体" w:hAnsi="宋体"/>
          <w:b/>
          <w:sz w:val="32"/>
          <w:szCs w:val="32"/>
        </w:rPr>
      </w:pPr>
    </w:p>
    <w:p w:rsidR="005408F4" w:rsidRDefault="005408F4" w:rsidP="005408F4">
      <w:pPr>
        <w:spacing w:line="360" w:lineRule="auto"/>
        <w:ind w:firstLineChars="200" w:firstLine="643"/>
        <w:rPr>
          <w:rFonts w:ascii="宋体" w:eastAsia="宋体" w:hAnsi="宋体"/>
          <w:b/>
          <w:sz w:val="32"/>
          <w:szCs w:val="32"/>
        </w:rPr>
      </w:pPr>
    </w:p>
    <w:p w:rsidR="005408F4" w:rsidRDefault="005408F4" w:rsidP="005408F4">
      <w:pPr>
        <w:spacing w:line="360" w:lineRule="auto"/>
        <w:ind w:firstLineChars="200" w:firstLine="643"/>
        <w:rPr>
          <w:rFonts w:ascii="宋体" w:eastAsia="宋体" w:hAnsi="宋体"/>
          <w:b/>
          <w:sz w:val="32"/>
          <w:szCs w:val="32"/>
        </w:rPr>
      </w:pPr>
    </w:p>
    <w:p w:rsidR="005408F4" w:rsidRDefault="005408F4" w:rsidP="005408F4">
      <w:pPr>
        <w:spacing w:line="360" w:lineRule="auto"/>
        <w:ind w:firstLineChars="200" w:firstLine="643"/>
        <w:rPr>
          <w:rFonts w:ascii="宋体" w:eastAsia="宋体" w:hAnsi="宋体"/>
          <w:b/>
          <w:sz w:val="32"/>
          <w:szCs w:val="32"/>
        </w:rPr>
      </w:pPr>
    </w:p>
    <w:p w:rsidR="005408F4" w:rsidRDefault="005408F4" w:rsidP="005408F4">
      <w:pPr>
        <w:spacing w:line="360" w:lineRule="auto"/>
        <w:ind w:firstLineChars="200" w:firstLine="643"/>
        <w:rPr>
          <w:rFonts w:ascii="宋体" w:eastAsia="宋体" w:hAnsi="宋体"/>
          <w:b/>
          <w:sz w:val="32"/>
          <w:szCs w:val="32"/>
        </w:rPr>
      </w:pPr>
    </w:p>
    <w:p w:rsidR="005408F4" w:rsidRDefault="005408F4" w:rsidP="005408F4">
      <w:pPr>
        <w:spacing w:line="360" w:lineRule="auto"/>
        <w:ind w:firstLineChars="200" w:firstLine="643"/>
        <w:rPr>
          <w:rFonts w:ascii="宋体" w:eastAsia="宋体" w:hAnsi="宋体"/>
          <w:b/>
          <w:sz w:val="32"/>
          <w:szCs w:val="32"/>
        </w:rPr>
      </w:pPr>
    </w:p>
    <w:p w:rsidR="005408F4" w:rsidRDefault="005408F4" w:rsidP="005408F4">
      <w:pPr>
        <w:spacing w:line="360" w:lineRule="auto"/>
        <w:ind w:firstLineChars="200" w:firstLine="643"/>
        <w:rPr>
          <w:rFonts w:ascii="宋体" w:eastAsia="宋体" w:hAnsi="宋体"/>
          <w:b/>
          <w:sz w:val="32"/>
          <w:szCs w:val="32"/>
        </w:rPr>
      </w:pPr>
    </w:p>
    <w:p w:rsidR="005408F4" w:rsidRPr="005408F4" w:rsidRDefault="005408F4" w:rsidP="005408F4">
      <w:pPr>
        <w:spacing w:line="360" w:lineRule="auto"/>
        <w:ind w:firstLineChars="200" w:firstLine="643"/>
        <w:rPr>
          <w:rFonts w:ascii="宋体" w:eastAsia="宋体" w:hAnsi="宋体" w:hint="eastAsia"/>
          <w:b/>
          <w:sz w:val="32"/>
          <w:szCs w:val="32"/>
        </w:rPr>
      </w:pPr>
    </w:p>
    <w:p w:rsidR="005408F4" w:rsidRDefault="005408F4" w:rsidP="005408F4">
      <w:pPr>
        <w:spacing w:line="360" w:lineRule="auto"/>
        <w:ind w:firstLineChars="200" w:firstLine="420"/>
      </w:pPr>
    </w:p>
    <w:p w:rsidR="005408F4" w:rsidRDefault="005408F4" w:rsidP="005408F4">
      <w:pPr>
        <w:widowControl/>
        <w:spacing w:line="560" w:lineRule="exact"/>
        <w:jc w:val="left"/>
        <w:rPr>
          <w:rFonts w:ascii="宋体" w:eastAsia="宋体" w:hAnsi="宋体"/>
          <w:color w:val="000000"/>
          <w:sz w:val="32"/>
          <w:szCs w:val="32"/>
        </w:rPr>
      </w:pPr>
      <w:r w:rsidRPr="005408F4">
        <w:rPr>
          <w:rFonts w:ascii="宋体" w:eastAsia="宋体" w:hAnsi="宋体" w:hint="eastAsia"/>
          <w:color w:val="000000"/>
          <w:sz w:val="32"/>
          <w:szCs w:val="32"/>
        </w:rPr>
        <w:lastRenderedPageBreak/>
        <w:t>附件2</w:t>
      </w:r>
    </w:p>
    <w:p w:rsidR="005408F4" w:rsidRPr="005408F4" w:rsidRDefault="005408F4" w:rsidP="005408F4">
      <w:pPr>
        <w:widowControl/>
        <w:spacing w:line="560" w:lineRule="exact"/>
        <w:jc w:val="left"/>
        <w:rPr>
          <w:rFonts w:ascii="宋体" w:eastAsia="宋体" w:hAnsi="宋体" w:hint="eastAsia"/>
          <w:color w:val="000000"/>
          <w:sz w:val="32"/>
          <w:szCs w:val="32"/>
        </w:rPr>
      </w:pPr>
    </w:p>
    <w:p w:rsidR="005408F4" w:rsidRPr="005408F4" w:rsidRDefault="005408F4" w:rsidP="005408F4">
      <w:pPr>
        <w:widowControl/>
        <w:spacing w:line="560" w:lineRule="exact"/>
        <w:jc w:val="center"/>
        <w:rPr>
          <w:rFonts w:ascii="宋体" w:eastAsia="宋体" w:hAnsi="宋体" w:hint="eastAsia"/>
          <w:b/>
          <w:color w:val="FF0000"/>
          <w:sz w:val="40"/>
          <w:szCs w:val="44"/>
        </w:rPr>
      </w:pPr>
      <w:r w:rsidRPr="005408F4">
        <w:rPr>
          <w:rFonts w:ascii="宋体" w:eastAsia="宋体" w:hAnsi="宋体" w:hint="eastAsia"/>
          <w:b/>
          <w:color w:val="FF0000"/>
          <w:sz w:val="40"/>
          <w:szCs w:val="44"/>
        </w:rPr>
        <w:t>第二批重点监管危险化工工艺重点监控参数、安全控制基本要求及推荐的控制方案</w:t>
      </w:r>
    </w:p>
    <w:p w:rsidR="005408F4" w:rsidRPr="005408F4" w:rsidRDefault="005408F4" w:rsidP="005408F4">
      <w:pPr>
        <w:spacing w:line="560" w:lineRule="exact"/>
        <w:ind w:firstLine="562"/>
        <w:jc w:val="center"/>
        <w:outlineLvl w:val="0"/>
        <w:rPr>
          <w:rFonts w:ascii="宋体" w:eastAsia="宋体" w:hAnsi="宋体" w:hint="eastAsia"/>
          <w:b/>
          <w:sz w:val="28"/>
          <w:szCs w:val="28"/>
        </w:rPr>
      </w:pPr>
    </w:p>
    <w:p w:rsidR="005408F4" w:rsidRPr="005408F4" w:rsidRDefault="005408F4" w:rsidP="005408F4">
      <w:pPr>
        <w:pStyle w:val="a5"/>
        <w:numPr>
          <w:ilvl w:val="0"/>
          <w:numId w:val="2"/>
        </w:numPr>
        <w:spacing w:line="560" w:lineRule="exact"/>
        <w:ind w:firstLineChars="0"/>
        <w:jc w:val="center"/>
        <w:outlineLvl w:val="0"/>
        <w:rPr>
          <w:rFonts w:ascii="宋体" w:eastAsia="宋体" w:hAnsi="宋体"/>
          <w:b/>
          <w:sz w:val="32"/>
          <w:szCs w:val="28"/>
        </w:rPr>
      </w:pPr>
      <w:r w:rsidRPr="005408F4">
        <w:rPr>
          <w:rFonts w:ascii="宋体" w:eastAsia="宋体" w:hAnsi="宋体" w:hint="eastAsia"/>
          <w:b/>
          <w:sz w:val="32"/>
          <w:szCs w:val="28"/>
        </w:rPr>
        <w:t>新型煤化工工艺</w:t>
      </w:r>
    </w:p>
    <w:p w:rsidR="005408F4" w:rsidRPr="005408F4" w:rsidRDefault="005408F4" w:rsidP="005408F4">
      <w:pPr>
        <w:spacing w:line="560" w:lineRule="exact"/>
        <w:ind w:left="560"/>
        <w:outlineLvl w:val="0"/>
        <w:rPr>
          <w:rFonts w:ascii="宋体" w:eastAsia="宋体" w:hAnsi="宋体" w:hint="eastAsia"/>
          <w:sz w:val="32"/>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340"/>
        <w:gridCol w:w="2143"/>
        <w:gridCol w:w="2131"/>
      </w:tblGrid>
      <w:tr w:rsidR="005408F4" w:rsidRPr="005408F4" w:rsidTr="005408F4">
        <w:trPr>
          <w:trHeight w:val="20"/>
          <w:jc w:val="center"/>
        </w:trPr>
        <w:tc>
          <w:tcPr>
            <w:tcW w:w="1908" w:type="dxa"/>
            <w:vAlign w:val="center"/>
          </w:tcPr>
          <w:p w:rsidR="005408F4" w:rsidRPr="005408F4" w:rsidRDefault="005408F4" w:rsidP="00E25921">
            <w:pPr>
              <w:spacing w:line="560" w:lineRule="exact"/>
              <w:ind w:firstLine="560"/>
              <w:jc w:val="center"/>
              <w:rPr>
                <w:rFonts w:ascii="宋体" w:eastAsia="宋体" w:hAnsi="宋体"/>
                <w:sz w:val="28"/>
                <w:szCs w:val="28"/>
              </w:rPr>
            </w:pPr>
            <w:r w:rsidRPr="005408F4">
              <w:rPr>
                <w:rFonts w:ascii="宋体" w:eastAsia="宋体" w:hAnsi="宋体" w:hint="eastAsia"/>
                <w:sz w:val="28"/>
                <w:szCs w:val="28"/>
              </w:rPr>
              <w:t>反应类型</w:t>
            </w:r>
          </w:p>
        </w:tc>
        <w:tc>
          <w:tcPr>
            <w:tcW w:w="2340" w:type="dxa"/>
            <w:vAlign w:val="center"/>
          </w:tcPr>
          <w:p w:rsidR="005408F4" w:rsidRPr="005408F4" w:rsidRDefault="005408F4" w:rsidP="00E25921">
            <w:pPr>
              <w:spacing w:line="560" w:lineRule="exact"/>
              <w:ind w:firstLine="560"/>
              <w:jc w:val="center"/>
              <w:rPr>
                <w:rFonts w:ascii="宋体" w:eastAsia="宋体" w:hAnsi="宋体"/>
                <w:sz w:val="28"/>
                <w:szCs w:val="28"/>
              </w:rPr>
            </w:pPr>
            <w:r w:rsidRPr="005408F4">
              <w:rPr>
                <w:rFonts w:ascii="宋体" w:eastAsia="宋体" w:hAnsi="宋体" w:hint="eastAsia"/>
                <w:sz w:val="28"/>
                <w:szCs w:val="28"/>
              </w:rPr>
              <w:t>放热反应</w:t>
            </w:r>
          </w:p>
        </w:tc>
        <w:tc>
          <w:tcPr>
            <w:tcW w:w="2143" w:type="dxa"/>
            <w:vAlign w:val="center"/>
          </w:tcPr>
          <w:p w:rsidR="005408F4" w:rsidRPr="005408F4" w:rsidRDefault="005408F4" w:rsidP="005408F4">
            <w:pPr>
              <w:spacing w:line="560" w:lineRule="exact"/>
              <w:rPr>
                <w:rFonts w:ascii="宋体" w:eastAsia="宋体" w:hAnsi="宋体"/>
                <w:sz w:val="28"/>
                <w:szCs w:val="28"/>
              </w:rPr>
            </w:pPr>
            <w:r w:rsidRPr="005408F4">
              <w:rPr>
                <w:rFonts w:ascii="宋体" w:eastAsia="宋体" w:hAnsi="宋体" w:hint="eastAsia"/>
                <w:sz w:val="28"/>
                <w:szCs w:val="28"/>
              </w:rPr>
              <w:t>重点监控单元</w:t>
            </w:r>
          </w:p>
        </w:tc>
        <w:tc>
          <w:tcPr>
            <w:tcW w:w="2131" w:type="dxa"/>
            <w:vAlign w:val="center"/>
          </w:tcPr>
          <w:p w:rsidR="005408F4" w:rsidRPr="005408F4" w:rsidRDefault="005408F4" w:rsidP="00E25921">
            <w:pPr>
              <w:spacing w:line="560" w:lineRule="exact"/>
              <w:ind w:firstLine="560"/>
              <w:rPr>
                <w:rFonts w:ascii="宋体" w:eastAsia="宋体" w:hAnsi="宋体"/>
                <w:sz w:val="28"/>
                <w:szCs w:val="28"/>
              </w:rPr>
            </w:pPr>
            <w:r w:rsidRPr="005408F4">
              <w:rPr>
                <w:rFonts w:ascii="宋体" w:eastAsia="宋体" w:hAnsi="宋体" w:hint="eastAsia"/>
                <w:sz w:val="28"/>
                <w:szCs w:val="28"/>
              </w:rPr>
              <w:t>煤气化炉</w:t>
            </w:r>
          </w:p>
        </w:tc>
      </w:tr>
      <w:tr w:rsidR="005408F4" w:rsidRPr="005408F4" w:rsidTr="005408F4">
        <w:trPr>
          <w:trHeight w:val="20"/>
          <w:jc w:val="center"/>
        </w:trPr>
        <w:tc>
          <w:tcPr>
            <w:tcW w:w="8522" w:type="dxa"/>
            <w:gridSpan w:val="4"/>
          </w:tcPr>
          <w:p w:rsidR="005408F4" w:rsidRPr="005408F4" w:rsidRDefault="005408F4" w:rsidP="00E25921">
            <w:pPr>
              <w:spacing w:line="560" w:lineRule="exact"/>
              <w:ind w:firstLine="562"/>
              <w:jc w:val="center"/>
              <w:rPr>
                <w:rFonts w:ascii="宋体" w:eastAsia="宋体" w:hAnsi="宋体"/>
                <w:b/>
                <w:sz w:val="28"/>
                <w:szCs w:val="28"/>
              </w:rPr>
            </w:pPr>
            <w:r w:rsidRPr="005408F4">
              <w:rPr>
                <w:rFonts w:ascii="宋体" w:eastAsia="宋体" w:hAnsi="宋体" w:hint="eastAsia"/>
                <w:b/>
                <w:sz w:val="28"/>
                <w:szCs w:val="28"/>
              </w:rPr>
              <w:t>工艺简介</w:t>
            </w:r>
          </w:p>
        </w:tc>
      </w:tr>
      <w:tr w:rsidR="005408F4" w:rsidRPr="005408F4" w:rsidTr="005408F4">
        <w:trPr>
          <w:trHeight w:val="20"/>
          <w:jc w:val="center"/>
        </w:trPr>
        <w:tc>
          <w:tcPr>
            <w:tcW w:w="8522" w:type="dxa"/>
            <w:gridSpan w:val="4"/>
          </w:tcPr>
          <w:p w:rsidR="005408F4" w:rsidRPr="005408F4" w:rsidRDefault="005408F4" w:rsidP="00E25921">
            <w:pPr>
              <w:spacing w:line="560" w:lineRule="exact"/>
              <w:ind w:firstLineChars="200" w:firstLine="560"/>
              <w:rPr>
                <w:rFonts w:ascii="宋体" w:eastAsia="宋体" w:hAnsi="宋体"/>
                <w:sz w:val="28"/>
                <w:szCs w:val="28"/>
              </w:rPr>
            </w:pPr>
            <w:r w:rsidRPr="005408F4">
              <w:rPr>
                <w:rFonts w:ascii="宋体" w:eastAsia="宋体" w:hAnsi="宋体"/>
                <w:sz w:val="28"/>
                <w:szCs w:val="28"/>
              </w:rPr>
              <w:t>以煤为原料，经化学加工使</w:t>
            </w:r>
            <w:hyperlink r:id="rId5" w:tgtFrame="_blank" w:history="1">
              <w:r w:rsidRPr="005408F4">
                <w:rPr>
                  <w:rFonts w:ascii="宋体" w:eastAsia="宋体" w:hAnsi="宋体"/>
                  <w:sz w:val="28"/>
                  <w:szCs w:val="28"/>
                </w:rPr>
                <w:t>煤</w:t>
              </w:r>
              <w:r w:rsidRPr="005408F4">
                <w:rPr>
                  <w:rFonts w:ascii="宋体" w:eastAsia="宋体" w:hAnsi="宋体" w:hint="eastAsia"/>
                  <w:sz w:val="28"/>
                  <w:szCs w:val="28"/>
                </w:rPr>
                <w:t>直接或者间接</w:t>
              </w:r>
              <w:r w:rsidRPr="005408F4">
                <w:rPr>
                  <w:rFonts w:ascii="宋体" w:eastAsia="宋体" w:hAnsi="宋体"/>
                  <w:sz w:val="28"/>
                  <w:szCs w:val="28"/>
                </w:rPr>
                <w:t>转化</w:t>
              </w:r>
            </w:hyperlink>
            <w:r w:rsidRPr="005408F4">
              <w:rPr>
                <w:rFonts w:ascii="宋体" w:eastAsia="宋体" w:hAnsi="宋体"/>
                <w:sz w:val="28"/>
                <w:szCs w:val="28"/>
              </w:rPr>
              <w:t>为气体、液体和</w:t>
            </w:r>
            <w:hyperlink r:id="rId6" w:tgtFrame="_blank" w:history="1">
              <w:r w:rsidRPr="005408F4">
                <w:rPr>
                  <w:rFonts w:ascii="宋体" w:eastAsia="宋体" w:hAnsi="宋体"/>
                  <w:sz w:val="28"/>
                  <w:szCs w:val="28"/>
                </w:rPr>
                <w:t>固体燃料</w:t>
              </w:r>
            </w:hyperlink>
            <w:r w:rsidRPr="005408F4">
              <w:rPr>
                <w:rFonts w:ascii="宋体" w:eastAsia="宋体" w:hAnsi="宋体" w:hint="eastAsia"/>
                <w:sz w:val="28"/>
                <w:szCs w:val="28"/>
              </w:rPr>
              <w:t>、化工原料或</w:t>
            </w:r>
            <w:r w:rsidRPr="005408F4">
              <w:rPr>
                <w:rFonts w:ascii="宋体" w:eastAsia="宋体" w:hAnsi="宋体"/>
                <w:sz w:val="28"/>
                <w:szCs w:val="28"/>
              </w:rPr>
              <w:t>化学品的</w:t>
            </w:r>
            <w:r w:rsidRPr="005408F4">
              <w:rPr>
                <w:rFonts w:ascii="宋体" w:eastAsia="宋体" w:hAnsi="宋体" w:hint="eastAsia"/>
                <w:sz w:val="28"/>
                <w:szCs w:val="28"/>
              </w:rPr>
              <w:t>工艺</w:t>
            </w:r>
            <w:r w:rsidRPr="005408F4">
              <w:rPr>
                <w:rFonts w:ascii="宋体" w:eastAsia="宋体" w:hAnsi="宋体"/>
                <w:sz w:val="28"/>
                <w:szCs w:val="28"/>
              </w:rPr>
              <w:t>过程</w:t>
            </w:r>
            <w:r w:rsidRPr="005408F4">
              <w:rPr>
                <w:rFonts w:ascii="宋体" w:eastAsia="宋体" w:hAnsi="宋体" w:hint="eastAsia"/>
                <w:sz w:val="28"/>
                <w:szCs w:val="28"/>
              </w:rPr>
              <w:t>。主要包括煤制油(甲醇制汽油、费-托合成油)、煤制烯烃（甲醇制烯烃）、煤制二甲醚、煤制乙二醇（合成气制乙二醇）、煤制甲烷气（煤气甲烷化）、煤制甲醇、甲醇制醋酸等工艺。</w:t>
            </w:r>
          </w:p>
        </w:tc>
      </w:tr>
      <w:tr w:rsidR="005408F4" w:rsidRPr="005408F4" w:rsidTr="005408F4">
        <w:trPr>
          <w:trHeight w:val="20"/>
          <w:jc w:val="center"/>
        </w:trPr>
        <w:tc>
          <w:tcPr>
            <w:tcW w:w="8522" w:type="dxa"/>
            <w:gridSpan w:val="4"/>
          </w:tcPr>
          <w:p w:rsidR="005408F4" w:rsidRPr="005408F4" w:rsidRDefault="005408F4" w:rsidP="00E25921">
            <w:pPr>
              <w:spacing w:line="560" w:lineRule="exact"/>
              <w:ind w:firstLine="562"/>
              <w:jc w:val="center"/>
              <w:rPr>
                <w:rFonts w:ascii="宋体" w:eastAsia="宋体" w:hAnsi="宋体"/>
                <w:b/>
                <w:sz w:val="28"/>
                <w:szCs w:val="28"/>
              </w:rPr>
            </w:pPr>
            <w:r w:rsidRPr="005408F4">
              <w:rPr>
                <w:rFonts w:ascii="宋体" w:eastAsia="宋体" w:hAnsi="宋体" w:hint="eastAsia"/>
                <w:b/>
                <w:sz w:val="28"/>
                <w:szCs w:val="28"/>
              </w:rPr>
              <w:t>工艺危险特点</w:t>
            </w:r>
          </w:p>
        </w:tc>
      </w:tr>
      <w:tr w:rsidR="005408F4" w:rsidRPr="005408F4" w:rsidTr="005408F4">
        <w:trPr>
          <w:trHeight w:val="20"/>
          <w:jc w:val="center"/>
        </w:trPr>
        <w:tc>
          <w:tcPr>
            <w:tcW w:w="8522" w:type="dxa"/>
            <w:gridSpan w:val="4"/>
          </w:tcPr>
          <w:p w:rsidR="005408F4" w:rsidRPr="005408F4" w:rsidRDefault="005408F4" w:rsidP="00E25921">
            <w:pPr>
              <w:spacing w:line="560" w:lineRule="exact"/>
              <w:ind w:firstLineChars="200" w:firstLine="560"/>
              <w:rPr>
                <w:rFonts w:ascii="宋体" w:eastAsia="宋体" w:hAnsi="宋体"/>
                <w:sz w:val="28"/>
                <w:szCs w:val="28"/>
              </w:rPr>
            </w:pPr>
            <w:r w:rsidRPr="005408F4">
              <w:rPr>
                <w:rFonts w:ascii="宋体" w:eastAsia="宋体" w:hAnsi="宋体" w:hint="eastAsia"/>
                <w:sz w:val="28"/>
                <w:szCs w:val="28"/>
              </w:rPr>
              <w:t>1.反应介质涉及一氧化碳、氢气、甲烷、乙烯、丙烯等易燃气体，具有燃爆危险性；</w:t>
            </w:r>
          </w:p>
          <w:p w:rsidR="005408F4" w:rsidRPr="005408F4" w:rsidRDefault="005408F4" w:rsidP="00E25921">
            <w:pPr>
              <w:spacing w:line="560" w:lineRule="exact"/>
              <w:ind w:firstLineChars="200" w:firstLine="560"/>
              <w:rPr>
                <w:rFonts w:ascii="宋体" w:eastAsia="宋体" w:hAnsi="宋体"/>
                <w:sz w:val="28"/>
                <w:szCs w:val="28"/>
              </w:rPr>
            </w:pPr>
            <w:r w:rsidRPr="005408F4">
              <w:rPr>
                <w:rFonts w:ascii="宋体" w:eastAsia="宋体" w:hAnsi="宋体" w:hint="eastAsia"/>
                <w:sz w:val="28"/>
                <w:szCs w:val="28"/>
              </w:rPr>
              <w:t>2.反应过程多为高温、高压过程，易发生工艺介质泄漏，引发火灾、爆炸和一氧化碳中毒事故；</w:t>
            </w:r>
          </w:p>
          <w:p w:rsidR="005408F4" w:rsidRPr="005408F4" w:rsidRDefault="005408F4" w:rsidP="00E25921">
            <w:pPr>
              <w:spacing w:line="560" w:lineRule="exact"/>
              <w:ind w:firstLineChars="200" w:firstLine="560"/>
              <w:rPr>
                <w:rFonts w:ascii="宋体" w:eastAsia="宋体" w:hAnsi="宋体"/>
                <w:sz w:val="28"/>
                <w:szCs w:val="28"/>
              </w:rPr>
            </w:pPr>
            <w:r w:rsidRPr="005408F4">
              <w:rPr>
                <w:rFonts w:ascii="宋体" w:eastAsia="宋体" w:hAnsi="宋体" w:hint="eastAsia"/>
                <w:sz w:val="28"/>
                <w:szCs w:val="28"/>
              </w:rPr>
              <w:t>3.反应过程可能形成爆炸性混合气体；</w:t>
            </w:r>
          </w:p>
          <w:p w:rsidR="005408F4" w:rsidRPr="005408F4" w:rsidRDefault="005408F4" w:rsidP="00E25921">
            <w:pPr>
              <w:spacing w:line="560" w:lineRule="exact"/>
              <w:ind w:firstLineChars="200" w:firstLine="560"/>
              <w:rPr>
                <w:rFonts w:ascii="宋体" w:eastAsia="宋体" w:hAnsi="宋体" w:hint="eastAsia"/>
                <w:sz w:val="28"/>
                <w:szCs w:val="28"/>
              </w:rPr>
            </w:pPr>
            <w:r w:rsidRPr="005408F4">
              <w:rPr>
                <w:rFonts w:ascii="宋体" w:eastAsia="宋体" w:hAnsi="宋体" w:hint="eastAsia"/>
                <w:sz w:val="28"/>
                <w:szCs w:val="28"/>
              </w:rPr>
              <w:t>4.多数煤化工新工艺反应速度快，放热量大，造成反应失控；</w:t>
            </w:r>
          </w:p>
          <w:p w:rsidR="005408F4" w:rsidRPr="005408F4" w:rsidRDefault="005408F4" w:rsidP="00E25921">
            <w:pPr>
              <w:spacing w:line="560" w:lineRule="exact"/>
              <w:ind w:firstLineChars="200" w:firstLine="560"/>
              <w:rPr>
                <w:rFonts w:ascii="宋体" w:eastAsia="宋体" w:hAnsi="宋体"/>
                <w:sz w:val="28"/>
                <w:szCs w:val="28"/>
              </w:rPr>
            </w:pPr>
            <w:r w:rsidRPr="005408F4">
              <w:rPr>
                <w:rFonts w:ascii="宋体" w:eastAsia="宋体" w:hAnsi="宋体" w:hint="eastAsia"/>
                <w:sz w:val="28"/>
                <w:szCs w:val="28"/>
              </w:rPr>
              <w:t>5.反应中间产物不稳定，易造成分解爆炸。</w:t>
            </w:r>
          </w:p>
        </w:tc>
      </w:tr>
      <w:tr w:rsidR="005408F4" w:rsidRPr="005408F4" w:rsidTr="005408F4">
        <w:trPr>
          <w:trHeight w:val="20"/>
          <w:jc w:val="center"/>
        </w:trPr>
        <w:tc>
          <w:tcPr>
            <w:tcW w:w="8522" w:type="dxa"/>
            <w:gridSpan w:val="4"/>
          </w:tcPr>
          <w:p w:rsidR="005408F4" w:rsidRPr="005408F4" w:rsidRDefault="005408F4" w:rsidP="00E25921">
            <w:pPr>
              <w:spacing w:line="560" w:lineRule="exact"/>
              <w:ind w:firstLine="562"/>
              <w:jc w:val="center"/>
              <w:rPr>
                <w:rFonts w:ascii="宋体" w:eastAsia="宋体" w:hAnsi="宋体"/>
                <w:b/>
                <w:sz w:val="28"/>
                <w:szCs w:val="28"/>
              </w:rPr>
            </w:pPr>
            <w:r w:rsidRPr="005408F4">
              <w:rPr>
                <w:rFonts w:ascii="宋体" w:eastAsia="宋体" w:hAnsi="宋体" w:hint="eastAsia"/>
                <w:b/>
                <w:sz w:val="28"/>
                <w:szCs w:val="28"/>
              </w:rPr>
              <w:t>典型工艺</w:t>
            </w:r>
          </w:p>
        </w:tc>
      </w:tr>
      <w:tr w:rsidR="005408F4" w:rsidRPr="005408F4" w:rsidTr="005408F4">
        <w:trPr>
          <w:trHeight w:val="20"/>
          <w:jc w:val="center"/>
        </w:trPr>
        <w:tc>
          <w:tcPr>
            <w:tcW w:w="8522" w:type="dxa"/>
            <w:gridSpan w:val="4"/>
          </w:tcPr>
          <w:p w:rsidR="005408F4" w:rsidRPr="005408F4" w:rsidRDefault="005408F4" w:rsidP="00E25921">
            <w:pPr>
              <w:spacing w:line="560" w:lineRule="exact"/>
              <w:ind w:firstLine="560"/>
              <w:jc w:val="left"/>
              <w:rPr>
                <w:rFonts w:ascii="宋体" w:eastAsia="宋体" w:hAnsi="宋体" w:hint="eastAsia"/>
                <w:sz w:val="28"/>
                <w:szCs w:val="28"/>
              </w:rPr>
            </w:pPr>
            <w:r w:rsidRPr="005408F4">
              <w:rPr>
                <w:rFonts w:ascii="宋体" w:eastAsia="宋体" w:hAnsi="宋体" w:hint="eastAsia"/>
                <w:sz w:val="28"/>
                <w:szCs w:val="28"/>
              </w:rPr>
              <w:t>煤制油（甲醇制汽油、费-托合成油）；</w:t>
            </w:r>
          </w:p>
          <w:p w:rsidR="005408F4" w:rsidRPr="005408F4" w:rsidRDefault="005408F4" w:rsidP="00E25921">
            <w:pPr>
              <w:spacing w:line="560" w:lineRule="exact"/>
              <w:ind w:firstLine="562"/>
              <w:jc w:val="left"/>
              <w:rPr>
                <w:rFonts w:ascii="宋体" w:eastAsia="宋体" w:hAnsi="宋体" w:hint="eastAsia"/>
                <w:sz w:val="28"/>
                <w:szCs w:val="28"/>
              </w:rPr>
            </w:pPr>
            <w:r w:rsidRPr="005408F4">
              <w:rPr>
                <w:rFonts w:ascii="宋体" w:eastAsia="宋体" w:hAnsi="宋体" w:hint="eastAsia"/>
                <w:sz w:val="28"/>
                <w:szCs w:val="28"/>
              </w:rPr>
              <w:lastRenderedPageBreak/>
              <w:t>煤制烯烃（甲醇制烯烃）；</w:t>
            </w:r>
          </w:p>
          <w:p w:rsidR="005408F4" w:rsidRPr="005408F4" w:rsidRDefault="005408F4" w:rsidP="00E25921">
            <w:pPr>
              <w:spacing w:line="560" w:lineRule="exact"/>
              <w:ind w:firstLine="562"/>
              <w:jc w:val="left"/>
              <w:rPr>
                <w:rFonts w:ascii="宋体" w:eastAsia="宋体" w:hAnsi="宋体" w:hint="eastAsia"/>
                <w:sz w:val="28"/>
                <w:szCs w:val="28"/>
              </w:rPr>
            </w:pPr>
            <w:r w:rsidRPr="005408F4">
              <w:rPr>
                <w:rFonts w:ascii="宋体" w:eastAsia="宋体" w:hAnsi="宋体" w:hint="eastAsia"/>
                <w:sz w:val="28"/>
                <w:szCs w:val="28"/>
              </w:rPr>
              <w:t>煤制二甲醚；</w:t>
            </w:r>
          </w:p>
          <w:p w:rsidR="005408F4" w:rsidRPr="005408F4" w:rsidRDefault="005408F4" w:rsidP="00E25921">
            <w:pPr>
              <w:spacing w:line="560" w:lineRule="exact"/>
              <w:ind w:firstLine="562"/>
              <w:jc w:val="left"/>
              <w:rPr>
                <w:rFonts w:ascii="宋体" w:eastAsia="宋体" w:hAnsi="宋体" w:hint="eastAsia"/>
                <w:sz w:val="28"/>
                <w:szCs w:val="28"/>
              </w:rPr>
            </w:pPr>
            <w:r w:rsidRPr="005408F4">
              <w:rPr>
                <w:rFonts w:ascii="宋体" w:eastAsia="宋体" w:hAnsi="宋体" w:hint="eastAsia"/>
                <w:sz w:val="28"/>
                <w:szCs w:val="28"/>
              </w:rPr>
              <w:t>煤制乙二醇（合成气制乙二醇）；</w:t>
            </w:r>
          </w:p>
          <w:p w:rsidR="005408F4" w:rsidRPr="005408F4" w:rsidRDefault="005408F4" w:rsidP="00E25921">
            <w:pPr>
              <w:spacing w:line="560" w:lineRule="exact"/>
              <w:ind w:firstLine="562"/>
              <w:jc w:val="left"/>
              <w:rPr>
                <w:rFonts w:ascii="宋体" w:eastAsia="宋体" w:hAnsi="宋体" w:hint="eastAsia"/>
                <w:sz w:val="28"/>
                <w:szCs w:val="28"/>
              </w:rPr>
            </w:pPr>
            <w:r w:rsidRPr="005408F4">
              <w:rPr>
                <w:rFonts w:ascii="宋体" w:eastAsia="宋体" w:hAnsi="宋体" w:hint="eastAsia"/>
                <w:sz w:val="28"/>
                <w:szCs w:val="28"/>
              </w:rPr>
              <w:t>煤制甲烷气（煤气甲烷化）；</w:t>
            </w:r>
          </w:p>
          <w:p w:rsidR="005408F4" w:rsidRPr="005408F4" w:rsidRDefault="005408F4" w:rsidP="00E25921">
            <w:pPr>
              <w:spacing w:line="560" w:lineRule="exact"/>
              <w:ind w:firstLine="562"/>
              <w:jc w:val="left"/>
              <w:rPr>
                <w:rFonts w:ascii="宋体" w:eastAsia="宋体" w:hAnsi="宋体" w:hint="eastAsia"/>
                <w:sz w:val="28"/>
                <w:szCs w:val="28"/>
              </w:rPr>
            </w:pPr>
            <w:r w:rsidRPr="005408F4">
              <w:rPr>
                <w:rFonts w:ascii="宋体" w:eastAsia="宋体" w:hAnsi="宋体" w:hint="eastAsia"/>
                <w:sz w:val="28"/>
                <w:szCs w:val="28"/>
              </w:rPr>
              <w:t>煤制甲醇；</w:t>
            </w:r>
          </w:p>
          <w:p w:rsidR="005408F4" w:rsidRPr="005408F4" w:rsidRDefault="005408F4" w:rsidP="00E25921">
            <w:pPr>
              <w:spacing w:line="560" w:lineRule="exact"/>
              <w:ind w:firstLineChars="200" w:firstLine="560"/>
              <w:jc w:val="left"/>
              <w:rPr>
                <w:rFonts w:ascii="宋体" w:eastAsia="宋体" w:hAnsi="宋体"/>
                <w:sz w:val="28"/>
                <w:szCs w:val="28"/>
              </w:rPr>
            </w:pPr>
            <w:r w:rsidRPr="005408F4">
              <w:rPr>
                <w:rFonts w:ascii="宋体" w:eastAsia="宋体" w:hAnsi="宋体" w:hint="eastAsia"/>
                <w:sz w:val="28"/>
                <w:szCs w:val="28"/>
              </w:rPr>
              <w:t>甲醇制醋酸。</w:t>
            </w:r>
          </w:p>
        </w:tc>
      </w:tr>
      <w:tr w:rsidR="005408F4" w:rsidRPr="005408F4" w:rsidTr="005408F4">
        <w:trPr>
          <w:trHeight w:val="20"/>
          <w:jc w:val="center"/>
        </w:trPr>
        <w:tc>
          <w:tcPr>
            <w:tcW w:w="8522" w:type="dxa"/>
            <w:gridSpan w:val="4"/>
          </w:tcPr>
          <w:p w:rsidR="005408F4" w:rsidRPr="005408F4" w:rsidRDefault="005408F4" w:rsidP="00E25921">
            <w:pPr>
              <w:spacing w:line="560" w:lineRule="exact"/>
              <w:jc w:val="center"/>
              <w:rPr>
                <w:rFonts w:ascii="宋体" w:eastAsia="宋体" w:hAnsi="宋体"/>
                <w:b/>
                <w:sz w:val="28"/>
                <w:szCs w:val="28"/>
              </w:rPr>
            </w:pPr>
            <w:r w:rsidRPr="005408F4">
              <w:rPr>
                <w:rFonts w:ascii="宋体" w:eastAsia="宋体" w:hAnsi="宋体" w:hint="eastAsia"/>
                <w:b/>
                <w:sz w:val="28"/>
                <w:szCs w:val="28"/>
              </w:rPr>
              <w:lastRenderedPageBreak/>
              <w:t>重点监控工艺参数</w:t>
            </w:r>
          </w:p>
        </w:tc>
      </w:tr>
      <w:tr w:rsidR="005408F4" w:rsidRPr="005408F4" w:rsidTr="005408F4">
        <w:trPr>
          <w:trHeight w:val="20"/>
          <w:jc w:val="center"/>
        </w:trPr>
        <w:tc>
          <w:tcPr>
            <w:tcW w:w="8522" w:type="dxa"/>
            <w:gridSpan w:val="4"/>
          </w:tcPr>
          <w:p w:rsidR="005408F4" w:rsidRPr="005408F4" w:rsidRDefault="005408F4" w:rsidP="00E25921">
            <w:pPr>
              <w:spacing w:line="560" w:lineRule="exact"/>
              <w:ind w:firstLineChars="202" w:firstLine="566"/>
              <w:jc w:val="left"/>
              <w:rPr>
                <w:rFonts w:ascii="宋体" w:eastAsia="宋体" w:hAnsi="宋体"/>
                <w:sz w:val="28"/>
                <w:szCs w:val="28"/>
              </w:rPr>
            </w:pPr>
            <w:r w:rsidRPr="005408F4">
              <w:rPr>
                <w:rFonts w:ascii="宋体" w:eastAsia="宋体" w:hAnsi="宋体" w:hint="eastAsia"/>
                <w:sz w:val="28"/>
                <w:szCs w:val="28"/>
              </w:rPr>
              <w:t>反应器温度和压力；反应物料的比例控制；料位；液位；进料介质温度、压力与流量；氧含量；外取热器蒸汽温度与压力；风压和风温；烟气压力与温度；压降；H</w:t>
            </w:r>
            <w:r w:rsidRPr="005408F4">
              <w:rPr>
                <w:rFonts w:ascii="宋体" w:eastAsia="宋体" w:hAnsi="宋体" w:hint="eastAsia"/>
                <w:sz w:val="28"/>
                <w:szCs w:val="28"/>
                <w:vertAlign w:val="subscript"/>
              </w:rPr>
              <w:t>2</w:t>
            </w:r>
            <w:r w:rsidRPr="005408F4">
              <w:rPr>
                <w:rFonts w:ascii="宋体" w:eastAsia="宋体" w:hAnsi="宋体" w:hint="eastAsia"/>
                <w:sz w:val="28"/>
                <w:szCs w:val="28"/>
              </w:rPr>
              <w:t>/CO比；NO/ O</w:t>
            </w:r>
            <w:r w:rsidRPr="005408F4">
              <w:rPr>
                <w:rFonts w:ascii="宋体" w:eastAsia="宋体" w:hAnsi="宋体" w:hint="eastAsia"/>
                <w:sz w:val="28"/>
                <w:szCs w:val="28"/>
                <w:vertAlign w:val="subscript"/>
              </w:rPr>
              <w:t>2</w:t>
            </w:r>
            <w:r w:rsidRPr="005408F4">
              <w:rPr>
                <w:rFonts w:ascii="宋体" w:eastAsia="宋体" w:hAnsi="宋体" w:hint="eastAsia"/>
                <w:sz w:val="28"/>
                <w:szCs w:val="28"/>
              </w:rPr>
              <w:t>比；NO/ 醇比；H</w:t>
            </w:r>
            <w:r w:rsidRPr="005408F4">
              <w:rPr>
                <w:rFonts w:ascii="宋体" w:eastAsia="宋体" w:hAnsi="宋体" w:hint="eastAsia"/>
                <w:sz w:val="28"/>
                <w:szCs w:val="28"/>
                <w:vertAlign w:val="subscript"/>
              </w:rPr>
              <w:t>2</w:t>
            </w:r>
            <w:r w:rsidRPr="005408F4">
              <w:rPr>
                <w:rFonts w:ascii="宋体" w:eastAsia="宋体" w:hAnsi="宋体" w:hint="eastAsia"/>
                <w:sz w:val="28"/>
                <w:szCs w:val="28"/>
              </w:rPr>
              <w:t>、H</w:t>
            </w:r>
            <w:r w:rsidRPr="005408F4">
              <w:rPr>
                <w:rFonts w:ascii="宋体" w:eastAsia="宋体" w:hAnsi="宋体" w:hint="eastAsia"/>
                <w:sz w:val="28"/>
                <w:szCs w:val="28"/>
                <w:vertAlign w:val="subscript"/>
              </w:rPr>
              <w:t>2</w:t>
            </w:r>
            <w:r w:rsidRPr="005408F4">
              <w:rPr>
                <w:rFonts w:ascii="宋体" w:eastAsia="宋体" w:hAnsi="宋体" w:hint="eastAsia"/>
                <w:sz w:val="28"/>
                <w:szCs w:val="28"/>
              </w:rPr>
              <w:t>S、CO</w:t>
            </w:r>
            <w:r w:rsidRPr="005408F4">
              <w:rPr>
                <w:rFonts w:ascii="宋体" w:eastAsia="宋体" w:hAnsi="宋体" w:hint="eastAsia"/>
                <w:sz w:val="28"/>
                <w:szCs w:val="28"/>
                <w:vertAlign w:val="subscript"/>
              </w:rPr>
              <w:t>2</w:t>
            </w:r>
            <w:r w:rsidRPr="005408F4">
              <w:rPr>
                <w:rFonts w:ascii="宋体" w:eastAsia="宋体" w:hAnsi="宋体" w:hint="eastAsia"/>
                <w:sz w:val="28"/>
                <w:szCs w:val="28"/>
              </w:rPr>
              <w:t>含量等。</w:t>
            </w:r>
          </w:p>
        </w:tc>
      </w:tr>
      <w:tr w:rsidR="005408F4" w:rsidRPr="005408F4" w:rsidTr="005408F4">
        <w:trPr>
          <w:trHeight w:val="20"/>
          <w:jc w:val="center"/>
        </w:trPr>
        <w:tc>
          <w:tcPr>
            <w:tcW w:w="8522" w:type="dxa"/>
            <w:gridSpan w:val="4"/>
          </w:tcPr>
          <w:p w:rsidR="005408F4" w:rsidRPr="005408F4" w:rsidRDefault="005408F4" w:rsidP="00E25921">
            <w:pPr>
              <w:spacing w:line="560" w:lineRule="exact"/>
              <w:jc w:val="center"/>
              <w:rPr>
                <w:rFonts w:ascii="宋体" w:eastAsia="宋体" w:hAnsi="宋体"/>
                <w:b/>
                <w:sz w:val="28"/>
                <w:szCs w:val="28"/>
              </w:rPr>
            </w:pPr>
            <w:r w:rsidRPr="005408F4">
              <w:rPr>
                <w:rFonts w:ascii="宋体" w:eastAsia="宋体" w:hAnsi="宋体" w:hint="eastAsia"/>
                <w:b/>
                <w:sz w:val="28"/>
                <w:szCs w:val="28"/>
              </w:rPr>
              <w:t>安全控制的基本要求</w:t>
            </w:r>
          </w:p>
        </w:tc>
      </w:tr>
      <w:tr w:rsidR="005408F4" w:rsidRPr="005408F4" w:rsidTr="005408F4">
        <w:trPr>
          <w:trHeight w:val="20"/>
          <w:jc w:val="center"/>
        </w:trPr>
        <w:tc>
          <w:tcPr>
            <w:tcW w:w="8522" w:type="dxa"/>
            <w:gridSpan w:val="4"/>
          </w:tcPr>
          <w:p w:rsidR="005408F4" w:rsidRPr="005408F4" w:rsidRDefault="005408F4" w:rsidP="00E25921">
            <w:pPr>
              <w:spacing w:line="560" w:lineRule="exact"/>
              <w:ind w:firstLineChars="202" w:firstLine="566"/>
              <w:jc w:val="left"/>
              <w:rPr>
                <w:rFonts w:ascii="宋体" w:eastAsia="宋体" w:hAnsi="宋体"/>
                <w:sz w:val="28"/>
                <w:szCs w:val="28"/>
              </w:rPr>
            </w:pPr>
            <w:r w:rsidRPr="005408F4">
              <w:rPr>
                <w:rFonts w:ascii="宋体" w:eastAsia="宋体" w:hAnsi="宋体" w:hint="eastAsia"/>
                <w:sz w:val="28"/>
                <w:szCs w:val="28"/>
              </w:rPr>
              <w:t>反应器温度、压力报警与联锁；进料介质流量控制与联锁；反应系统紧急切断进料联锁；料位控制回路；液位控制回路；H</w:t>
            </w:r>
            <w:r w:rsidRPr="005408F4">
              <w:rPr>
                <w:rFonts w:ascii="宋体" w:eastAsia="宋体" w:hAnsi="宋体" w:hint="eastAsia"/>
                <w:sz w:val="28"/>
                <w:szCs w:val="28"/>
                <w:vertAlign w:val="subscript"/>
              </w:rPr>
              <w:t>2</w:t>
            </w:r>
            <w:r w:rsidRPr="005408F4">
              <w:rPr>
                <w:rFonts w:ascii="宋体" w:eastAsia="宋体" w:hAnsi="宋体" w:hint="eastAsia"/>
                <w:sz w:val="28"/>
                <w:szCs w:val="28"/>
              </w:rPr>
              <w:t>/CO比例控制与联锁；NO/O</w:t>
            </w:r>
            <w:r w:rsidRPr="005408F4">
              <w:rPr>
                <w:rFonts w:ascii="宋体" w:eastAsia="宋体" w:hAnsi="宋体" w:hint="eastAsia"/>
                <w:sz w:val="28"/>
                <w:szCs w:val="28"/>
                <w:vertAlign w:val="subscript"/>
              </w:rPr>
              <w:t>2</w:t>
            </w:r>
            <w:r w:rsidRPr="005408F4">
              <w:rPr>
                <w:rFonts w:ascii="宋体" w:eastAsia="宋体" w:hAnsi="宋体" w:hint="eastAsia"/>
                <w:sz w:val="28"/>
                <w:szCs w:val="28"/>
              </w:rPr>
              <w:t>比例控制与联锁；外取热器蒸汽热水泵联锁；主风流量联锁；可燃和有毒气体检测报警装置；紧急冷却系统；安全泄放系统。</w:t>
            </w:r>
          </w:p>
        </w:tc>
      </w:tr>
      <w:tr w:rsidR="005408F4" w:rsidRPr="005408F4" w:rsidTr="005408F4">
        <w:trPr>
          <w:trHeight w:val="20"/>
          <w:jc w:val="center"/>
        </w:trPr>
        <w:tc>
          <w:tcPr>
            <w:tcW w:w="8522" w:type="dxa"/>
            <w:gridSpan w:val="4"/>
          </w:tcPr>
          <w:p w:rsidR="005408F4" w:rsidRPr="005408F4" w:rsidRDefault="005408F4" w:rsidP="00E25921">
            <w:pPr>
              <w:spacing w:line="560" w:lineRule="exact"/>
              <w:jc w:val="center"/>
              <w:rPr>
                <w:rFonts w:ascii="宋体" w:eastAsia="宋体" w:hAnsi="宋体"/>
                <w:sz w:val="28"/>
                <w:szCs w:val="28"/>
              </w:rPr>
            </w:pPr>
            <w:r w:rsidRPr="005408F4">
              <w:rPr>
                <w:rFonts w:ascii="宋体" w:eastAsia="宋体" w:hAnsi="宋体" w:hint="eastAsia"/>
                <w:b/>
                <w:sz w:val="28"/>
                <w:szCs w:val="28"/>
              </w:rPr>
              <w:t>宜采用的控制方式</w:t>
            </w:r>
          </w:p>
        </w:tc>
      </w:tr>
      <w:tr w:rsidR="005408F4" w:rsidRPr="005408F4" w:rsidTr="005408F4">
        <w:trPr>
          <w:trHeight w:val="20"/>
          <w:jc w:val="center"/>
        </w:trPr>
        <w:tc>
          <w:tcPr>
            <w:tcW w:w="8522" w:type="dxa"/>
            <w:gridSpan w:val="4"/>
          </w:tcPr>
          <w:p w:rsidR="005408F4" w:rsidRPr="005408F4" w:rsidRDefault="005408F4" w:rsidP="00E25921">
            <w:pPr>
              <w:spacing w:line="560" w:lineRule="exact"/>
              <w:ind w:firstLineChars="202" w:firstLine="566"/>
              <w:jc w:val="left"/>
              <w:rPr>
                <w:rFonts w:ascii="宋体" w:eastAsia="宋体" w:hAnsi="宋体"/>
                <w:sz w:val="28"/>
                <w:szCs w:val="28"/>
              </w:rPr>
            </w:pPr>
            <w:r w:rsidRPr="005408F4">
              <w:rPr>
                <w:rFonts w:ascii="宋体" w:eastAsia="宋体" w:hAnsi="宋体" w:hint="eastAsia"/>
                <w:sz w:val="28"/>
                <w:szCs w:val="28"/>
              </w:rPr>
              <w:t>将进料流量、外取热蒸汽流量、外取热蒸汽包液位、H</w:t>
            </w:r>
            <w:r w:rsidRPr="005408F4">
              <w:rPr>
                <w:rFonts w:ascii="宋体" w:eastAsia="宋体" w:hAnsi="宋体" w:hint="eastAsia"/>
                <w:sz w:val="28"/>
                <w:szCs w:val="28"/>
                <w:vertAlign w:val="subscript"/>
              </w:rPr>
              <w:t>2</w:t>
            </w:r>
            <w:r w:rsidRPr="005408F4">
              <w:rPr>
                <w:rFonts w:ascii="宋体" w:eastAsia="宋体" w:hAnsi="宋体" w:hint="eastAsia"/>
                <w:sz w:val="28"/>
                <w:szCs w:val="28"/>
              </w:rPr>
              <w:t>/CO比例与反应器进料系统设立联锁关系，一旦发生异常工况启动联锁，紧急切断所有进料，开启事故蒸汽阀或氮气阀，迅速置换反应器内物料，并将反应器进行冷却、降温。</w:t>
            </w:r>
          </w:p>
          <w:p w:rsidR="005408F4" w:rsidRPr="005408F4" w:rsidRDefault="005408F4" w:rsidP="00E25921">
            <w:pPr>
              <w:spacing w:line="560" w:lineRule="exact"/>
              <w:ind w:firstLineChars="200" w:firstLine="560"/>
              <w:rPr>
                <w:rFonts w:ascii="宋体" w:eastAsia="宋体" w:hAnsi="宋体"/>
                <w:sz w:val="28"/>
                <w:szCs w:val="28"/>
              </w:rPr>
            </w:pPr>
            <w:r w:rsidRPr="005408F4">
              <w:rPr>
                <w:rFonts w:ascii="宋体" w:eastAsia="宋体" w:hAnsi="宋体" w:hint="eastAsia"/>
                <w:sz w:val="28"/>
                <w:szCs w:val="28"/>
              </w:rPr>
              <w:t>安全设施，包括安全阀、防爆膜、紧急切断阀及紧急排放系统等。</w:t>
            </w:r>
          </w:p>
        </w:tc>
      </w:tr>
    </w:tbl>
    <w:p w:rsidR="005408F4" w:rsidRPr="0013641C" w:rsidRDefault="005408F4" w:rsidP="005408F4">
      <w:pPr>
        <w:spacing w:line="560" w:lineRule="exact"/>
        <w:rPr>
          <w:rFonts w:ascii="仿宋" w:eastAsia="仿宋" w:hAnsi="仿宋"/>
          <w:sz w:val="28"/>
          <w:szCs w:val="28"/>
        </w:rPr>
      </w:pPr>
    </w:p>
    <w:p w:rsidR="005408F4" w:rsidRPr="0013641C" w:rsidRDefault="005408F4" w:rsidP="005408F4">
      <w:pPr>
        <w:spacing w:line="560" w:lineRule="exact"/>
        <w:rPr>
          <w:rFonts w:ascii="仿宋" w:eastAsia="仿宋" w:hAnsi="仿宋"/>
          <w:sz w:val="28"/>
          <w:szCs w:val="28"/>
        </w:rPr>
        <w:sectPr w:rsidR="005408F4" w:rsidRPr="0013641C" w:rsidSect="006E0FB9">
          <w:footerReference w:type="default" r:id="rId7"/>
          <w:pgSz w:w="11906" w:h="16838"/>
          <w:pgMar w:top="1701" w:right="1588" w:bottom="1474" w:left="1588" w:header="851" w:footer="992" w:gutter="0"/>
          <w:cols w:space="425"/>
          <w:docGrid w:type="lines" w:linePitch="312"/>
        </w:sectPr>
      </w:pPr>
    </w:p>
    <w:p w:rsidR="005408F4" w:rsidRPr="005408F4" w:rsidRDefault="005408F4" w:rsidP="005408F4">
      <w:pPr>
        <w:spacing w:line="560" w:lineRule="exact"/>
        <w:jc w:val="center"/>
        <w:outlineLvl w:val="0"/>
        <w:rPr>
          <w:rFonts w:ascii="黑体" w:eastAsia="黑体" w:hAnsi="黑体"/>
          <w:b/>
          <w:color w:val="FF0000"/>
          <w:sz w:val="28"/>
          <w:szCs w:val="28"/>
        </w:rPr>
      </w:pPr>
      <w:r w:rsidRPr="005408F4">
        <w:rPr>
          <w:rFonts w:ascii="黑体" w:eastAsia="黑体" w:hAnsi="黑体" w:hint="eastAsia"/>
          <w:b/>
          <w:color w:val="FF0000"/>
          <w:sz w:val="28"/>
          <w:szCs w:val="28"/>
        </w:rPr>
        <w:lastRenderedPageBreak/>
        <w:t>二、</w:t>
      </w:r>
      <w:r w:rsidRPr="005408F4">
        <w:rPr>
          <w:rFonts w:ascii="黑体" w:eastAsia="黑体" w:hAnsi="黑体" w:hint="eastAsia"/>
          <w:b/>
          <w:color w:val="FF0000"/>
          <w:sz w:val="28"/>
          <w:szCs w:val="28"/>
        </w:rPr>
        <w:t>电石生产工艺</w:t>
      </w:r>
    </w:p>
    <w:p w:rsidR="005408F4" w:rsidRPr="005408F4" w:rsidRDefault="005408F4" w:rsidP="005408F4">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2009"/>
        <w:gridCol w:w="2157"/>
        <w:gridCol w:w="2352"/>
      </w:tblGrid>
      <w:tr w:rsidR="005408F4" w:rsidRPr="00A32DF9" w:rsidTr="00E25921">
        <w:tc>
          <w:tcPr>
            <w:tcW w:w="1825" w:type="dxa"/>
            <w:vAlign w:val="center"/>
          </w:tcPr>
          <w:p w:rsidR="005408F4" w:rsidRPr="00A32DF9" w:rsidRDefault="005408F4" w:rsidP="00E25921">
            <w:pPr>
              <w:spacing w:line="560" w:lineRule="exact"/>
              <w:jc w:val="center"/>
              <w:rPr>
                <w:rFonts w:ascii="仿宋" w:eastAsia="仿宋" w:hAnsi="仿宋"/>
                <w:sz w:val="28"/>
                <w:szCs w:val="28"/>
              </w:rPr>
            </w:pPr>
            <w:r w:rsidRPr="00A32DF9">
              <w:rPr>
                <w:rFonts w:ascii="仿宋" w:eastAsia="仿宋" w:hAnsi="仿宋" w:hint="eastAsia"/>
                <w:sz w:val="28"/>
                <w:szCs w:val="28"/>
              </w:rPr>
              <w:t>反应类型</w:t>
            </w:r>
          </w:p>
        </w:tc>
        <w:tc>
          <w:tcPr>
            <w:tcW w:w="2063" w:type="dxa"/>
            <w:vAlign w:val="center"/>
          </w:tcPr>
          <w:p w:rsidR="005408F4" w:rsidRPr="00A32DF9" w:rsidRDefault="005408F4" w:rsidP="00E25921">
            <w:pPr>
              <w:spacing w:line="560" w:lineRule="exact"/>
              <w:jc w:val="center"/>
              <w:rPr>
                <w:rFonts w:ascii="仿宋" w:eastAsia="仿宋" w:hAnsi="仿宋"/>
                <w:sz w:val="28"/>
                <w:szCs w:val="28"/>
              </w:rPr>
            </w:pPr>
            <w:r w:rsidRPr="00A32DF9">
              <w:rPr>
                <w:rFonts w:ascii="仿宋" w:eastAsia="仿宋" w:hAnsi="仿宋" w:hint="eastAsia"/>
                <w:sz w:val="28"/>
                <w:szCs w:val="28"/>
              </w:rPr>
              <w:t>吸热反应</w:t>
            </w:r>
          </w:p>
        </w:tc>
        <w:tc>
          <w:tcPr>
            <w:tcW w:w="2216" w:type="dxa"/>
            <w:vAlign w:val="center"/>
          </w:tcPr>
          <w:p w:rsidR="005408F4" w:rsidRPr="00A32DF9" w:rsidRDefault="005408F4" w:rsidP="00E25921">
            <w:pPr>
              <w:spacing w:line="560" w:lineRule="exact"/>
              <w:jc w:val="center"/>
              <w:rPr>
                <w:rFonts w:ascii="仿宋" w:eastAsia="仿宋" w:hAnsi="仿宋"/>
                <w:sz w:val="28"/>
                <w:szCs w:val="28"/>
              </w:rPr>
            </w:pPr>
            <w:r w:rsidRPr="00A32DF9">
              <w:rPr>
                <w:rFonts w:ascii="仿宋" w:eastAsia="仿宋" w:hAnsi="仿宋" w:hint="eastAsia"/>
                <w:sz w:val="28"/>
                <w:szCs w:val="28"/>
              </w:rPr>
              <w:t>重点监控单元</w:t>
            </w:r>
          </w:p>
        </w:tc>
        <w:tc>
          <w:tcPr>
            <w:tcW w:w="2418" w:type="dxa"/>
            <w:vAlign w:val="center"/>
          </w:tcPr>
          <w:p w:rsidR="005408F4" w:rsidRPr="00A32DF9" w:rsidRDefault="005408F4" w:rsidP="00E25921">
            <w:pPr>
              <w:snapToGrid w:val="0"/>
              <w:spacing w:line="560" w:lineRule="exact"/>
              <w:rPr>
                <w:rFonts w:ascii="仿宋" w:eastAsia="仿宋" w:hAnsi="仿宋"/>
                <w:sz w:val="28"/>
                <w:szCs w:val="28"/>
              </w:rPr>
            </w:pPr>
            <w:r w:rsidRPr="00A32DF9">
              <w:rPr>
                <w:rFonts w:ascii="仿宋" w:eastAsia="仿宋" w:hAnsi="仿宋" w:hint="eastAsia"/>
                <w:sz w:val="28"/>
                <w:szCs w:val="28"/>
              </w:rPr>
              <w:t>电石炉</w:t>
            </w:r>
          </w:p>
        </w:tc>
      </w:tr>
      <w:tr w:rsidR="005408F4" w:rsidRPr="0013641C" w:rsidTr="00E25921">
        <w:trPr>
          <w:trHeight w:val="608"/>
        </w:trPr>
        <w:tc>
          <w:tcPr>
            <w:tcW w:w="8522" w:type="dxa"/>
            <w:gridSpan w:val="4"/>
          </w:tcPr>
          <w:p w:rsidR="005408F4" w:rsidRPr="0013641C" w:rsidRDefault="005408F4" w:rsidP="00E25921">
            <w:pPr>
              <w:spacing w:line="560" w:lineRule="exact"/>
              <w:jc w:val="center"/>
              <w:rPr>
                <w:rFonts w:ascii="仿宋" w:eastAsia="仿宋" w:hAnsi="仿宋"/>
                <w:sz w:val="28"/>
                <w:szCs w:val="28"/>
              </w:rPr>
            </w:pPr>
            <w:r w:rsidRPr="0035688E">
              <w:rPr>
                <w:rFonts w:ascii="仿宋" w:eastAsia="仿宋" w:hAnsi="仿宋" w:hint="eastAsia"/>
                <w:b/>
                <w:sz w:val="28"/>
                <w:szCs w:val="28"/>
              </w:rPr>
              <w:t>工艺简介</w:t>
            </w:r>
          </w:p>
        </w:tc>
      </w:tr>
      <w:tr w:rsidR="005408F4" w:rsidRPr="0013641C" w:rsidTr="00E25921">
        <w:tc>
          <w:tcPr>
            <w:tcW w:w="8522" w:type="dxa"/>
            <w:gridSpan w:val="4"/>
          </w:tcPr>
          <w:p w:rsidR="005408F4" w:rsidRPr="0013641C" w:rsidRDefault="005408F4" w:rsidP="00E25921">
            <w:pPr>
              <w:spacing w:line="560" w:lineRule="exact"/>
              <w:ind w:firstLineChars="200" w:firstLine="560"/>
              <w:jc w:val="left"/>
              <w:rPr>
                <w:rFonts w:ascii="仿宋" w:eastAsia="仿宋" w:hAnsi="仿宋"/>
                <w:sz w:val="28"/>
                <w:szCs w:val="28"/>
              </w:rPr>
            </w:pPr>
            <w:r w:rsidRPr="0013641C">
              <w:rPr>
                <w:rFonts w:ascii="仿宋" w:eastAsia="仿宋" w:hAnsi="仿宋" w:hint="eastAsia"/>
                <w:sz w:val="28"/>
                <w:szCs w:val="28"/>
              </w:rPr>
              <w:t>电石生产工艺是以石灰和炭素材料（焦炭、兰炭、石油焦、冶金焦、白煤等）为原料，在电石炉内依靠电弧热和电阻热在高温进行反应，生成电石的工艺过程。电石炉型式主要分为两种：内燃型和全密闭型。</w:t>
            </w:r>
          </w:p>
        </w:tc>
      </w:tr>
      <w:tr w:rsidR="005408F4" w:rsidRPr="0013641C" w:rsidTr="00E25921">
        <w:tc>
          <w:tcPr>
            <w:tcW w:w="8522" w:type="dxa"/>
            <w:gridSpan w:val="4"/>
          </w:tcPr>
          <w:p w:rsidR="005408F4" w:rsidRPr="0013641C" w:rsidRDefault="005408F4" w:rsidP="00E25921">
            <w:pPr>
              <w:spacing w:line="560" w:lineRule="exact"/>
              <w:jc w:val="center"/>
              <w:rPr>
                <w:rFonts w:ascii="仿宋" w:eastAsia="仿宋" w:hAnsi="仿宋"/>
                <w:sz w:val="28"/>
                <w:szCs w:val="28"/>
              </w:rPr>
            </w:pPr>
            <w:r w:rsidRPr="0035688E">
              <w:rPr>
                <w:rFonts w:ascii="仿宋" w:eastAsia="仿宋" w:hAnsi="仿宋" w:hint="eastAsia"/>
                <w:b/>
                <w:sz w:val="28"/>
                <w:szCs w:val="28"/>
              </w:rPr>
              <w:t>工艺危险特点</w:t>
            </w:r>
          </w:p>
        </w:tc>
      </w:tr>
      <w:tr w:rsidR="005408F4" w:rsidRPr="0013641C" w:rsidTr="00E25921">
        <w:tc>
          <w:tcPr>
            <w:tcW w:w="8522" w:type="dxa"/>
            <w:gridSpan w:val="4"/>
          </w:tcPr>
          <w:p w:rsidR="005408F4" w:rsidRPr="0013641C" w:rsidRDefault="005408F4" w:rsidP="00E2592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w:t>
            </w:r>
            <w:r w:rsidRPr="0013641C">
              <w:rPr>
                <w:rFonts w:ascii="仿宋" w:eastAsia="仿宋" w:hAnsi="仿宋" w:hint="eastAsia"/>
                <w:sz w:val="28"/>
                <w:szCs w:val="28"/>
              </w:rPr>
              <w:t>电石炉工艺操作具有火灾、爆炸、烧伤、中毒、触电等危险性；</w:t>
            </w:r>
          </w:p>
          <w:p w:rsidR="005408F4" w:rsidRPr="0013641C" w:rsidRDefault="005408F4" w:rsidP="00E2592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w:t>
            </w:r>
            <w:r w:rsidRPr="0013641C">
              <w:rPr>
                <w:rFonts w:ascii="仿宋" w:eastAsia="仿宋" w:hAnsi="仿宋" w:hint="eastAsia"/>
                <w:sz w:val="28"/>
                <w:szCs w:val="28"/>
              </w:rPr>
              <w:t>电石遇水会</w:t>
            </w:r>
            <w:r w:rsidRPr="0013641C">
              <w:rPr>
                <w:rFonts w:ascii="仿宋" w:eastAsia="仿宋" w:hAnsi="仿宋"/>
                <w:sz w:val="28"/>
                <w:szCs w:val="28"/>
              </w:rPr>
              <w:t>发生激烈反应</w:t>
            </w:r>
            <w:r w:rsidRPr="0013641C">
              <w:rPr>
                <w:rFonts w:ascii="仿宋" w:eastAsia="仿宋" w:hAnsi="仿宋" w:hint="eastAsia"/>
                <w:sz w:val="28"/>
                <w:szCs w:val="28"/>
              </w:rPr>
              <w:t>，</w:t>
            </w:r>
            <w:r w:rsidRPr="0013641C">
              <w:rPr>
                <w:rFonts w:ascii="仿宋" w:eastAsia="仿宋" w:hAnsi="仿宋"/>
                <w:sz w:val="28"/>
                <w:szCs w:val="28"/>
              </w:rPr>
              <w:t>生成</w:t>
            </w:r>
            <w:hyperlink r:id="rId8" w:tgtFrame="_blank" w:history="1">
              <w:r w:rsidRPr="0013641C">
                <w:rPr>
                  <w:rFonts w:ascii="仿宋" w:eastAsia="仿宋" w:hAnsi="仿宋"/>
                  <w:sz w:val="28"/>
                  <w:szCs w:val="28"/>
                </w:rPr>
                <w:t>乙炔</w:t>
              </w:r>
            </w:hyperlink>
            <w:r w:rsidRPr="0013641C">
              <w:rPr>
                <w:rFonts w:ascii="仿宋" w:eastAsia="仿宋" w:hAnsi="仿宋" w:hint="eastAsia"/>
                <w:sz w:val="28"/>
                <w:szCs w:val="28"/>
              </w:rPr>
              <w:t>气体，具有燃爆危险性；</w:t>
            </w:r>
          </w:p>
          <w:p w:rsidR="005408F4" w:rsidRPr="0013641C" w:rsidRDefault="005408F4" w:rsidP="00E2592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w:t>
            </w:r>
            <w:r w:rsidRPr="0013641C">
              <w:rPr>
                <w:rFonts w:ascii="仿宋" w:eastAsia="仿宋" w:hAnsi="仿宋" w:hint="eastAsia"/>
                <w:sz w:val="28"/>
                <w:szCs w:val="28"/>
              </w:rPr>
              <w:t>电石的冷却、破碎过程具有人身伤害、烫伤等危险性；</w:t>
            </w:r>
          </w:p>
          <w:p w:rsidR="005408F4" w:rsidRPr="0013641C" w:rsidRDefault="005408F4" w:rsidP="00E25921">
            <w:pPr>
              <w:spacing w:line="560" w:lineRule="exact"/>
              <w:ind w:firstLineChars="200" w:firstLine="560"/>
              <w:jc w:val="left"/>
              <w:rPr>
                <w:rFonts w:ascii="仿宋" w:eastAsia="仿宋" w:hAnsi="仿宋" w:hint="eastAsia"/>
                <w:sz w:val="28"/>
                <w:szCs w:val="28"/>
              </w:rPr>
            </w:pPr>
            <w:r>
              <w:rPr>
                <w:rFonts w:ascii="仿宋" w:eastAsia="仿宋" w:hAnsi="仿宋" w:hint="eastAsia"/>
                <w:sz w:val="28"/>
                <w:szCs w:val="28"/>
              </w:rPr>
              <w:t>4.</w:t>
            </w:r>
            <w:r w:rsidRPr="0013641C">
              <w:rPr>
                <w:rFonts w:ascii="仿宋" w:eastAsia="仿宋" w:hAnsi="仿宋" w:hint="eastAsia"/>
                <w:sz w:val="28"/>
                <w:szCs w:val="28"/>
              </w:rPr>
              <w:t>反应产物一氧化碳有毒，与空气混合到</w:t>
            </w:r>
            <w:r w:rsidRPr="0013641C">
              <w:rPr>
                <w:rFonts w:ascii="仿宋" w:eastAsia="仿宋" w:hAnsi="仿宋"/>
                <w:sz w:val="28"/>
                <w:szCs w:val="28"/>
              </w:rPr>
              <w:t>12.5%～74%</w:t>
            </w:r>
            <w:r w:rsidRPr="0013641C">
              <w:rPr>
                <w:rFonts w:ascii="仿宋" w:eastAsia="仿宋" w:hAnsi="仿宋" w:hint="eastAsia"/>
                <w:sz w:val="28"/>
                <w:szCs w:val="28"/>
              </w:rPr>
              <w:t>时会引起燃烧和爆炸;</w:t>
            </w:r>
          </w:p>
          <w:p w:rsidR="005408F4" w:rsidRPr="0013641C" w:rsidRDefault="005408F4" w:rsidP="00E2592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5.</w:t>
            </w:r>
            <w:r w:rsidRPr="0013641C">
              <w:rPr>
                <w:rFonts w:ascii="仿宋" w:eastAsia="仿宋" w:hAnsi="仿宋" w:hint="eastAsia"/>
                <w:sz w:val="28"/>
                <w:szCs w:val="28"/>
              </w:rPr>
              <w:t>生产中漏糊造成电极软断时，会使炉气出口温度突然升高，炉内压力突然增大，造成严重的爆炸事故。</w:t>
            </w:r>
          </w:p>
        </w:tc>
      </w:tr>
      <w:tr w:rsidR="005408F4" w:rsidRPr="0013641C" w:rsidTr="00E25921">
        <w:tc>
          <w:tcPr>
            <w:tcW w:w="8522" w:type="dxa"/>
            <w:gridSpan w:val="4"/>
          </w:tcPr>
          <w:p w:rsidR="005408F4" w:rsidRPr="0035688E" w:rsidRDefault="005408F4" w:rsidP="00E25921">
            <w:pPr>
              <w:spacing w:line="560" w:lineRule="exact"/>
              <w:jc w:val="center"/>
              <w:rPr>
                <w:rFonts w:ascii="仿宋" w:eastAsia="仿宋" w:hAnsi="仿宋"/>
                <w:b/>
                <w:sz w:val="28"/>
                <w:szCs w:val="28"/>
              </w:rPr>
            </w:pPr>
            <w:r w:rsidRPr="0035688E">
              <w:rPr>
                <w:rFonts w:ascii="仿宋" w:eastAsia="仿宋" w:hAnsi="仿宋" w:hint="eastAsia"/>
                <w:b/>
                <w:sz w:val="28"/>
                <w:szCs w:val="28"/>
              </w:rPr>
              <w:t>典型工艺</w:t>
            </w:r>
          </w:p>
        </w:tc>
      </w:tr>
      <w:tr w:rsidR="005408F4" w:rsidRPr="0013641C" w:rsidTr="00E25921">
        <w:trPr>
          <w:trHeight w:val="1392"/>
        </w:trPr>
        <w:tc>
          <w:tcPr>
            <w:tcW w:w="8522" w:type="dxa"/>
            <w:gridSpan w:val="4"/>
            <w:tcBorders>
              <w:bottom w:val="single" w:sz="4" w:space="0" w:color="auto"/>
            </w:tcBorders>
          </w:tcPr>
          <w:p w:rsidR="005408F4" w:rsidRPr="0013641C" w:rsidRDefault="005408F4" w:rsidP="00E25921">
            <w:pPr>
              <w:spacing w:line="560" w:lineRule="exact"/>
              <w:ind w:firstLineChars="200" w:firstLine="560"/>
              <w:jc w:val="left"/>
              <w:rPr>
                <w:rFonts w:ascii="仿宋" w:eastAsia="仿宋" w:hAnsi="仿宋"/>
                <w:sz w:val="28"/>
                <w:szCs w:val="28"/>
              </w:rPr>
            </w:pPr>
            <w:r w:rsidRPr="0013641C">
              <w:rPr>
                <w:rFonts w:ascii="仿宋" w:eastAsia="仿宋" w:hAnsi="仿宋" w:hint="eastAsia"/>
                <w:sz w:val="28"/>
                <w:szCs w:val="28"/>
              </w:rPr>
              <w:t>石灰和炭素材料（焦炭、兰炭、石油焦、冶金焦、白煤等）反应制备电石。</w:t>
            </w:r>
          </w:p>
        </w:tc>
      </w:tr>
      <w:tr w:rsidR="005408F4" w:rsidRPr="0013641C" w:rsidTr="00E25921">
        <w:trPr>
          <w:trHeight w:val="617"/>
        </w:trPr>
        <w:tc>
          <w:tcPr>
            <w:tcW w:w="8522" w:type="dxa"/>
            <w:gridSpan w:val="4"/>
            <w:tcBorders>
              <w:top w:val="single" w:sz="4" w:space="0" w:color="auto"/>
              <w:bottom w:val="single" w:sz="4" w:space="0" w:color="000000"/>
            </w:tcBorders>
          </w:tcPr>
          <w:p w:rsidR="005408F4" w:rsidRPr="0035688E" w:rsidRDefault="005408F4" w:rsidP="00E25921">
            <w:pPr>
              <w:spacing w:line="560" w:lineRule="exact"/>
              <w:jc w:val="center"/>
              <w:rPr>
                <w:rFonts w:ascii="仿宋" w:eastAsia="仿宋" w:hAnsi="仿宋"/>
                <w:b/>
                <w:sz w:val="28"/>
                <w:szCs w:val="28"/>
              </w:rPr>
            </w:pPr>
            <w:r w:rsidRPr="0035688E">
              <w:rPr>
                <w:rFonts w:ascii="仿宋" w:eastAsia="仿宋" w:hAnsi="仿宋" w:hint="eastAsia"/>
                <w:b/>
                <w:sz w:val="28"/>
                <w:szCs w:val="28"/>
              </w:rPr>
              <w:t>重点监控工艺参数</w:t>
            </w:r>
          </w:p>
        </w:tc>
      </w:tr>
      <w:tr w:rsidR="005408F4" w:rsidRPr="0013641C" w:rsidTr="00E25921">
        <w:trPr>
          <w:trHeight w:val="634"/>
        </w:trPr>
        <w:tc>
          <w:tcPr>
            <w:tcW w:w="8522" w:type="dxa"/>
            <w:gridSpan w:val="4"/>
          </w:tcPr>
          <w:p w:rsidR="005408F4" w:rsidRPr="0013641C" w:rsidRDefault="005408F4" w:rsidP="00E25921">
            <w:pPr>
              <w:spacing w:line="560" w:lineRule="exact"/>
              <w:ind w:firstLineChars="200" w:firstLine="560"/>
              <w:jc w:val="left"/>
              <w:rPr>
                <w:rFonts w:ascii="仿宋" w:eastAsia="仿宋" w:hAnsi="仿宋"/>
                <w:sz w:val="28"/>
                <w:szCs w:val="28"/>
              </w:rPr>
            </w:pPr>
            <w:r w:rsidRPr="0013641C">
              <w:rPr>
                <w:rFonts w:ascii="仿宋" w:eastAsia="仿宋" w:hAnsi="仿宋" w:hint="eastAsia"/>
                <w:sz w:val="28"/>
                <w:szCs w:val="28"/>
              </w:rPr>
              <w:t>炉气温度；炉气压力；料仓料位；电极压放量；一次电流；一次电压；电极电流；电极电压；有功功率；</w:t>
            </w:r>
            <w:r w:rsidRPr="0013641C">
              <w:rPr>
                <w:rFonts w:ascii="仿宋" w:eastAsia="仿宋" w:hAnsi="仿宋" w:hint="eastAsia"/>
                <w:color w:val="000000"/>
                <w:sz w:val="28"/>
                <w:szCs w:val="28"/>
              </w:rPr>
              <w:t>冷却水温度、压</w:t>
            </w:r>
            <w:r w:rsidRPr="0013641C">
              <w:rPr>
                <w:rFonts w:ascii="仿宋" w:eastAsia="仿宋" w:hAnsi="仿宋" w:hint="eastAsia"/>
                <w:color w:val="000000"/>
                <w:sz w:val="28"/>
                <w:szCs w:val="28"/>
              </w:rPr>
              <w:lastRenderedPageBreak/>
              <w:t>力；液压箱油位、温度；变压器温度；净化过滤器入口温度、</w:t>
            </w:r>
            <w:r w:rsidRPr="0013641C">
              <w:rPr>
                <w:rFonts w:ascii="仿宋" w:eastAsia="仿宋" w:hAnsi="仿宋" w:hint="eastAsia"/>
                <w:sz w:val="28"/>
                <w:szCs w:val="28"/>
              </w:rPr>
              <w:t>炉气组分分析等。</w:t>
            </w:r>
          </w:p>
        </w:tc>
      </w:tr>
      <w:tr w:rsidR="005408F4" w:rsidRPr="0013641C" w:rsidTr="00E25921">
        <w:tc>
          <w:tcPr>
            <w:tcW w:w="8522" w:type="dxa"/>
            <w:gridSpan w:val="4"/>
          </w:tcPr>
          <w:p w:rsidR="005408F4" w:rsidRPr="0035688E" w:rsidRDefault="005408F4" w:rsidP="00E25921">
            <w:pPr>
              <w:spacing w:line="560" w:lineRule="exact"/>
              <w:jc w:val="center"/>
              <w:rPr>
                <w:rFonts w:ascii="仿宋" w:eastAsia="仿宋" w:hAnsi="仿宋"/>
                <w:b/>
                <w:sz w:val="28"/>
                <w:szCs w:val="28"/>
              </w:rPr>
            </w:pPr>
            <w:r w:rsidRPr="0035688E">
              <w:rPr>
                <w:rFonts w:ascii="仿宋" w:eastAsia="仿宋" w:hAnsi="仿宋" w:hint="eastAsia"/>
                <w:b/>
                <w:sz w:val="28"/>
                <w:szCs w:val="28"/>
              </w:rPr>
              <w:lastRenderedPageBreak/>
              <w:t>安全控制的基本要求</w:t>
            </w:r>
          </w:p>
        </w:tc>
      </w:tr>
      <w:tr w:rsidR="005408F4" w:rsidRPr="0013641C" w:rsidTr="00E25921">
        <w:tc>
          <w:tcPr>
            <w:tcW w:w="8522" w:type="dxa"/>
            <w:gridSpan w:val="4"/>
          </w:tcPr>
          <w:p w:rsidR="005408F4" w:rsidRPr="0013641C" w:rsidRDefault="005408F4" w:rsidP="00E25921">
            <w:pPr>
              <w:spacing w:line="560" w:lineRule="exact"/>
              <w:ind w:firstLineChars="200" w:firstLine="560"/>
              <w:jc w:val="left"/>
              <w:rPr>
                <w:rFonts w:ascii="仿宋" w:eastAsia="仿宋" w:hAnsi="仿宋"/>
                <w:sz w:val="28"/>
                <w:szCs w:val="28"/>
              </w:rPr>
            </w:pPr>
            <w:r w:rsidRPr="0013641C">
              <w:rPr>
                <w:rFonts w:ascii="仿宋" w:eastAsia="仿宋" w:hAnsi="仿宋" w:hint="eastAsia"/>
                <w:sz w:val="28"/>
                <w:szCs w:val="28"/>
              </w:rPr>
              <w:t>设置紧急停炉按钮；电炉运行平台和电极压放视频监控、输送系统视频监控和启停现场声音报警；原料称重和输送系统控制；电石炉炉压调节、控制；电极升降控制；电极压放控制；液压泵站控制；炉气组分在线检测、报警和联锁；可燃和有毒气体检测和声光报警装置;设置紧急停车按钮等。</w:t>
            </w:r>
          </w:p>
        </w:tc>
      </w:tr>
      <w:tr w:rsidR="005408F4" w:rsidRPr="0013641C" w:rsidTr="00E25921">
        <w:tc>
          <w:tcPr>
            <w:tcW w:w="8522" w:type="dxa"/>
            <w:gridSpan w:val="4"/>
          </w:tcPr>
          <w:p w:rsidR="005408F4" w:rsidRPr="0035688E" w:rsidRDefault="005408F4" w:rsidP="00E25921">
            <w:pPr>
              <w:spacing w:line="560" w:lineRule="exact"/>
              <w:ind w:firstLine="562"/>
              <w:jc w:val="center"/>
              <w:rPr>
                <w:rFonts w:ascii="仿宋" w:eastAsia="仿宋" w:hAnsi="仿宋"/>
                <w:b/>
                <w:sz w:val="28"/>
                <w:szCs w:val="28"/>
              </w:rPr>
            </w:pPr>
            <w:r w:rsidRPr="0035688E">
              <w:rPr>
                <w:rFonts w:ascii="仿宋" w:eastAsia="仿宋" w:hAnsi="仿宋" w:hint="eastAsia"/>
                <w:b/>
                <w:sz w:val="28"/>
                <w:szCs w:val="28"/>
              </w:rPr>
              <w:t>宜采用的控制方式</w:t>
            </w:r>
          </w:p>
        </w:tc>
      </w:tr>
      <w:tr w:rsidR="005408F4" w:rsidRPr="0013641C" w:rsidTr="00E25921">
        <w:tc>
          <w:tcPr>
            <w:tcW w:w="8522" w:type="dxa"/>
            <w:gridSpan w:val="4"/>
          </w:tcPr>
          <w:p w:rsidR="005408F4" w:rsidRPr="0013641C" w:rsidRDefault="005408F4" w:rsidP="00E25921">
            <w:pPr>
              <w:spacing w:line="560" w:lineRule="exact"/>
              <w:ind w:firstLineChars="200" w:firstLine="560"/>
              <w:jc w:val="left"/>
              <w:rPr>
                <w:rFonts w:ascii="仿宋" w:eastAsia="仿宋" w:hAnsi="仿宋"/>
                <w:sz w:val="28"/>
                <w:szCs w:val="28"/>
              </w:rPr>
            </w:pPr>
            <w:r w:rsidRPr="0013641C">
              <w:rPr>
                <w:rFonts w:ascii="仿宋" w:eastAsia="仿宋" w:hAnsi="仿宋" w:hint="eastAsia"/>
                <w:sz w:val="28"/>
                <w:szCs w:val="28"/>
              </w:rPr>
              <w:t>将炉气压力、净化总阀与放散阀形成联锁关系；将炉气组分氢、氧含量高与净化系统形成联锁关系；将料仓超料位、氢含量与停炉形成联锁关系。</w:t>
            </w:r>
          </w:p>
          <w:p w:rsidR="005408F4" w:rsidRPr="0013641C" w:rsidRDefault="005408F4" w:rsidP="00E25921">
            <w:pPr>
              <w:spacing w:line="560" w:lineRule="exact"/>
              <w:ind w:firstLineChars="200" w:firstLine="560"/>
              <w:jc w:val="left"/>
              <w:rPr>
                <w:rFonts w:ascii="仿宋" w:eastAsia="仿宋" w:hAnsi="仿宋"/>
                <w:sz w:val="28"/>
                <w:szCs w:val="28"/>
              </w:rPr>
            </w:pPr>
            <w:r w:rsidRPr="0013641C">
              <w:rPr>
                <w:rFonts w:ascii="仿宋" w:eastAsia="仿宋" w:hAnsi="仿宋" w:hint="eastAsia"/>
                <w:sz w:val="28"/>
                <w:szCs w:val="28"/>
              </w:rPr>
              <w:t>安全设施，包括安全阀、重力泄压阀、紧急放空阀、防爆膜等。</w:t>
            </w:r>
          </w:p>
        </w:tc>
      </w:tr>
    </w:tbl>
    <w:p w:rsidR="005408F4" w:rsidRPr="0013641C" w:rsidRDefault="005408F4" w:rsidP="005408F4">
      <w:pPr>
        <w:overflowPunct w:val="0"/>
        <w:spacing w:line="560" w:lineRule="exact"/>
        <w:rPr>
          <w:rFonts w:ascii="仿宋" w:eastAsia="仿宋" w:hAnsi="仿宋"/>
        </w:rPr>
        <w:sectPr w:rsidR="005408F4" w:rsidRPr="0013641C" w:rsidSect="006E0FB9">
          <w:pgSz w:w="11906" w:h="16838"/>
          <w:pgMar w:top="1440" w:right="1800" w:bottom="1440" w:left="1800" w:header="851" w:footer="992" w:gutter="0"/>
          <w:cols w:space="425"/>
          <w:docGrid w:type="lines" w:linePitch="312"/>
        </w:sectPr>
      </w:pPr>
    </w:p>
    <w:p w:rsidR="005408F4" w:rsidRPr="005408F4" w:rsidRDefault="005408F4" w:rsidP="005408F4">
      <w:pPr>
        <w:spacing w:line="560" w:lineRule="exact"/>
        <w:jc w:val="center"/>
        <w:outlineLvl w:val="0"/>
        <w:rPr>
          <w:rFonts w:ascii="黑体" w:eastAsia="黑体" w:hAnsi="黑体"/>
          <w:color w:val="FF0000"/>
          <w:sz w:val="32"/>
          <w:szCs w:val="32"/>
        </w:rPr>
      </w:pPr>
      <w:r w:rsidRPr="005408F4">
        <w:rPr>
          <w:rFonts w:ascii="黑体" w:eastAsia="黑体" w:hAnsi="黑体" w:hint="eastAsia"/>
          <w:color w:val="FF0000"/>
          <w:sz w:val="28"/>
          <w:szCs w:val="28"/>
        </w:rPr>
        <w:lastRenderedPageBreak/>
        <w:t>三、</w:t>
      </w:r>
      <w:r w:rsidRPr="005408F4">
        <w:rPr>
          <w:rFonts w:ascii="黑体" w:eastAsia="黑体" w:hAnsi="黑体" w:hint="eastAsia"/>
          <w:color w:val="FF0000"/>
          <w:sz w:val="32"/>
          <w:szCs w:val="32"/>
        </w:rPr>
        <w:t>偶氮化工艺</w:t>
      </w:r>
    </w:p>
    <w:p w:rsidR="005408F4" w:rsidRPr="005408F4" w:rsidRDefault="005408F4" w:rsidP="005408F4">
      <w:pPr>
        <w:rPr>
          <w:rFonts w:hint="eastAsia"/>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2006"/>
        <w:gridCol w:w="2154"/>
        <w:gridCol w:w="2359"/>
      </w:tblGrid>
      <w:tr w:rsidR="005408F4" w:rsidRPr="0013641C" w:rsidTr="00E25921">
        <w:tc>
          <w:tcPr>
            <w:tcW w:w="1825" w:type="dxa"/>
            <w:vAlign w:val="center"/>
          </w:tcPr>
          <w:p w:rsidR="005408F4" w:rsidRPr="002A2D9F" w:rsidRDefault="005408F4" w:rsidP="00E25921">
            <w:pPr>
              <w:spacing w:line="560" w:lineRule="exact"/>
              <w:jc w:val="center"/>
              <w:rPr>
                <w:rFonts w:ascii="仿宋" w:eastAsia="仿宋" w:hAnsi="仿宋"/>
                <w:sz w:val="28"/>
                <w:szCs w:val="28"/>
              </w:rPr>
            </w:pPr>
            <w:r w:rsidRPr="002A2D9F">
              <w:rPr>
                <w:rFonts w:ascii="仿宋" w:eastAsia="仿宋" w:hAnsi="仿宋" w:hint="eastAsia"/>
                <w:sz w:val="28"/>
                <w:szCs w:val="28"/>
              </w:rPr>
              <w:t>反应类型</w:t>
            </w:r>
          </w:p>
        </w:tc>
        <w:tc>
          <w:tcPr>
            <w:tcW w:w="2063" w:type="dxa"/>
            <w:vAlign w:val="center"/>
          </w:tcPr>
          <w:p w:rsidR="005408F4" w:rsidRPr="002A2D9F" w:rsidRDefault="005408F4" w:rsidP="00E25921">
            <w:pPr>
              <w:spacing w:line="560" w:lineRule="exact"/>
              <w:jc w:val="center"/>
              <w:rPr>
                <w:rFonts w:ascii="仿宋" w:eastAsia="仿宋" w:hAnsi="仿宋"/>
                <w:sz w:val="28"/>
                <w:szCs w:val="28"/>
              </w:rPr>
            </w:pPr>
            <w:r w:rsidRPr="002A2D9F">
              <w:rPr>
                <w:rFonts w:ascii="仿宋" w:eastAsia="仿宋" w:hAnsi="仿宋" w:hint="eastAsia"/>
                <w:sz w:val="28"/>
                <w:szCs w:val="28"/>
              </w:rPr>
              <w:t>放热反应</w:t>
            </w:r>
          </w:p>
        </w:tc>
        <w:tc>
          <w:tcPr>
            <w:tcW w:w="2216" w:type="dxa"/>
            <w:vAlign w:val="center"/>
          </w:tcPr>
          <w:p w:rsidR="005408F4" w:rsidRPr="002A2D9F" w:rsidRDefault="005408F4" w:rsidP="00E25921">
            <w:pPr>
              <w:spacing w:line="560" w:lineRule="exact"/>
              <w:jc w:val="center"/>
              <w:rPr>
                <w:rFonts w:ascii="仿宋" w:eastAsia="仿宋" w:hAnsi="仿宋"/>
                <w:sz w:val="28"/>
                <w:szCs w:val="28"/>
              </w:rPr>
            </w:pPr>
            <w:r w:rsidRPr="002A2D9F">
              <w:rPr>
                <w:rFonts w:ascii="仿宋" w:eastAsia="仿宋" w:hAnsi="仿宋" w:hint="eastAsia"/>
                <w:sz w:val="28"/>
                <w:szCs w:val="28"/>
              </w:rPr>
              <w:t>重点监控单元</w:t>
            </w:r>
          </w:p>
        </w:tc>
        <w:tc>
          <w:tcPr>
            <w:tcW w:w="2418" w:type="dxa"/>
            <w:vAlign w:val="center"/>
          </w:tcPr>
          <w:p w:rsidR="005408F4" w:rsidRPr="002A2D9F" w:rsidRDefault="005408F4" w:rsidP="00E25921">
            <w:pPr>
              <w:snapToGrid w:val="0"/>
              <w:spacing w:line="560" w:lineRule="exact"/>
              <w:rPr>
                <w:rFonts w:ascii="仿宋" w:eastAsia="仿宋" w:hAnsi="仿宋"/>
                <w:sz w:val="28"/>
                <w:szCs w:val="28"/>
              </w:rPr>
            </w:pPr>
            <w:r w:rsidRPr="002A2D9F">
              <w:rPr>
                <w:rFonts w:ascii="仿宋" w:eastAsia="仿宋" w:hAnsi="仿宋" w:hint="eastAsia"/>
                <w:sz w:val="28"/>
                <w:szCs w:val="28"/>
              </w:rPr>
              <w:t>偶氮化反应釜、</w:t>
            </w:r>
          </w:p>
          <w:p w:rsidR="005408F4" w:rsidRPr="002A2D9F" w:rsidRDefault="005408F4" w:rsidP="00E25921">
            <w:pPr>
              <w:snapToGrid w:val="0"/>
              <w:spacing w:line="560" w:lineRule="exact"/>
              <w:rPr>
                <w:rFonts w:ascii="仿宋" w:eastAsia="仿宋" w:hAnsi="仿宋"/>
                <w:sz w:val="28"/>
                <w:szCs w:val="28"/>
              </w:rPr>
            </w:pPr>
            <w:r w:rsidRPr="002A2D9F">
              <w:rPr>
                <w:rFonts w:ascii="仿宋" w:eastAsia="仿宋" w:hAnsi="仿宋" w:hint="eastAsia"/>
                <w:sz w:val="28"/>
                <w:szCs w:val="28"/>
              </w:rPr>
              <w:t>后处理单元</w:t>
            </w:r>
          </w:p>
        </w:tc>
      </w:tr>
      <w:tr w:rsidR="005408F4" w:rsidRPr="0013641C" w:rsidTr="00E25921">
        <w:trPr>
          <w:trHeight w:val="608"/>
        </w:trPr>
        <w:tc>
          <w:tcPr>
            <w:tcW w:w="8522" w:type="dxa"/>
            <w:gridSpan w:val="4"/>
          </w:tcPr>
          <w:p w:rsidR="005408F4" w:rsidRPr="0035688E" w:rsidRDefault="005408F4" w:rsidP="00E25921">
            <w:pPr>
              <w:spacing w:line="560" w:lineRule="exact"/>
              <w:jc w:val="center"/>
              <w:rPr>
                <w:rFonts w:ascii="仿宋" w:eastAsia="仿宋" w:hAnsi="仿宋"/>
                <w:b/>
                <w:sz w:val="28"/>
                <w:szCs w:val="28"/>
              </w:rPr>
            </w:pPr>
            <w:r w:rsidRPr="0035688E">
              <w:rPr>
                <w:rFonts w:ascii="仿宋" w:eastAsia="仿宋" w:hAnsi="仿宋" w:hint="eastAsia"/>
                <w:b/>
                <w:sz w:val="28"/>
                <w:szCs w:val="28"/>
              </w:rPr>
              <w:t>工艺简介</w:t>
            </w:r>
          </w:p>
        </w:tc>
      </w:tr>
      <w:tr w:rsidR="005408F4" w:rsidRPr="0013641C" w:rsidTr="00E25921">
        <w:tc>
          <w:tcPr>
            <w:tcW w:w="8522" w:type="dxa"/>
            <w:gridSpan w:val="4"/>
          </w:tcPr>
          <w:p w:rsidR="005408F4" w:rsidRPr="0013641C" w:rsidRDefault="005408F4" w:rsidP="00E25921">
            <w:pPr>
              <w:spacing w:line="560" w:lineRule="exact"/>
              <w:ind w:firstLineChars="200" w:firstLine="560"/>
              <w:rPr>
                <w:rFonts w:ascii="仿宋" w:eastAsia="仿宋" w:hAnsi="仿宋"/>
                <w:sz w:val="28"/>
                <w:szCs w:val="28"/>
              </w:rPr>
            </w:pPr>
            <w:r w:rsidRPr="0013641C">
              <w:rPr>
                <w:rFonts w:ascii="仿宋" w:eastAsia="仿宋" w:hAnsi="仿宋" w:hint="eastAsia"/>
                <w:sz w:val="28"/>
                <w:szCs w:val="28"/>
              </w:rPr>
              <w:t>合成通式为R-N=N-R的偶氮化合物的反应为偶氮化反应，式中R为脂烃基或芳烃基，两个R基可相同或不同。涉及偶氮化反应的工艺过程为偶氮化工艺。脂肪族偶氮化合物由相应的肼经过氧化或脱氢反应制取。芳香族偶氮化合物一般由重氮化合物的偶联反应制备。</w:t>
            </w:r>
          </w:p>
        </w:tc>
      </w:tr>
      <w:tr w:rsidR="005408F4" w:rsidRPr="0013641C" w:rsidTr="00E25921">
        <w:tc>
          <w:tcPr>
            <w:tcW w:w="8522" w:type="dxa"/>
            <w:gridSpan w:val="4"/>
          </w:tcPr>
          <w:p w:rsidR="005408F4" w:rsidRPr="0035688E" w:rsidRDefault="005408F4" w:rsidP="00E25921">
            <w:pPr>
              <w:spacing w:line="560" w:lineRule="exact"/>
              <w:jc w:val="center"/>
              <w:rPr>
                <w:rFonts w:ascii="仿宋" w:eastAsia="仿宋" w:hAnsi="仿宋"/>
                <w:b/>
                <w:sz w:val="28"/>
                <w:szCs w:val="28"/>
              </w:rPr>
            </w:pPr>
            <w:r w:rsidRPr="0035688E">
              <w:rPr>
                <w:rFonts w:ascii="仿宋" w:eastAsia="仿宋" w:hAnsi="仿宋" w:hint="eastAsia"/>
                <w:b/>
                <w:sz w:val="28"/>
                <w:szCs w:val="28"/>
              </w:rPr>
              <w:t>工艺危险特点</w:t>
            </w:r>
          </w:p>
        </w:tc>
      </w:tr>
      <w:tr w:rsidR="005408F4" w:rsidRPr="0013641C" w:rsidTr="00E25921">
        <w:tc>
          <w:tcPr>
            <w:tcW w:w="8522" w:type="dxa"/>
            <w:gridSpan w:val="4"/>
          </w:tcPr>
          <w:p w:rsidR="005408F4" w:rsidRPr="0013641C" w:rsidRDefault="005408F4" w:rsidP="00E2592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w:t>
            </w:r>
            <w:r w:rsidRPr="0013641C">
              <w:rPr>
                <w:rFonts w:ascii="仿宋" w:eastAsia="仿宋" w:hAnsi="仿宋" w:hint="eastAsia"/>
                <w:sz w:val="28"/>
                <w:szCs w:val="28"/>
              </w:rPr>
              <w:t>部分偶氮化合物极不稳定，活性强，受热或摩擦、撞击等作用能发生分解甚至爆炸；</w:t>
            </w:r>
          </w:p>
          <w:p w:rsidR="005408F4" w:rsidRPr="0013641C" w:rsidRDefault="005408F4" w:rsidP="00E2592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w:t>
            </w:r>
            <w:r w:rsidRPr="0013641C">
              <w:rPr>
                <w:rFonts w:ascii="仿宋" w:eastAsia="仿宋" w:hAnsi="仿宋" w:hint="eastAsia"/>
                <w:sz w:val="28"/>
                <w:szCs w:val="28"/>
              </w:rPr>
              <w:t>偶氮化生产过程所使用的肼类化合物，</w:t>
            </w:r>
            <w:r w:rsidRPr="0013641C">
              <w:rPr>
                <w:rFonts w:ascii="仿宋" w:eastAsia="仿宋" w:hAnsi="仿宋"/>
                <w:sz w:val="28"/>
                <w:szCs w:val="28"/>
              </w:rPr>
              <w:t>高毒，具</w:t>
            </w:r>
            <w:r w:rsidRPr="0013641C">
              <w:rPr>
                <w:rFonts w:ascii="仿宋" w:eastAsia="仿宋" w:hAnsi="仿宋" w:hint="eastAsia"/>
                <w:sz w:val="28"/>
                <w:szCs w:val="28"/>
              </w:rPr>
              <w:t>有</w:t>
            </w:r>
            <w:r w:rsidRPr="0013641C">
              <w:rPr>
                <w:rFonts w:ascii="仿宋" w:eastAsia="仿宋" w:hAnsi="仿宋"/>
                <w:sz w:val="28"/>
                <w:szCs w:val="28"/>
              </w:rPr>
              <w:t>腐蚀性</w:t>
            </w:r>
            <w:r w:rsidRPr="0013641C">
              <w:rPr>
                <w:rFonts w:ascii="仿宋" w:eastAsia="仿宋" w:hAnsi="仿宋" w:hint="eastAsia"/>
                <w:sz w:val="28"/>
                <w:szCs w:val="28"/>
              </w:rPr>
              <w:t>，易发生分解爆炸，遇</w:t>
            </w:r>
            <w:r w:rsidRPr="0013641C">
              <w:rPr>
                <w:rFonts w:ascii="仿宋" w:eastAsia="仿宋" w:hAnsi="仿宋"/>
                <w:sz w:val="28"/>
                <w:szCs w:val="28"/>
              </w:rPr>
              <w:t>氧化剂能自燃</w:t>
            </w:r>
            <w:r w:rsidRPr="0013641C">
              <w:rPr>
                <w:rFonts w:ascii="仿宋" w:eastAsia="仿宋" w:hAnsi="仿宋" w:hint="eastAsia"/>
                <w:sz w:val="28"/>
                <w:szCs w:val="28"/>
              </w:rPr>
              <w:t>；</w:t>
            </w:r>
          </w:p>
          <w:p w:rsidR="005408F4" w:rsidRPr="0013641C" w:rsidRDefault="005408F4" w:rsidP="00E2592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w:t>
            </w:r>
            <w:r w:rsidRPr="0013641C">
              <w:rPr>
                <w:rFonts w:ascii="仿宋" w:eastAsia="仿宋" w:hAnsi="仿宋" w:hint="eastAsia"/>
                <w:sz w:val="28"/>
                <w:szCs w:val="28"/>
              </w:rPr>
              <w:t>反应原料具有燃爆危险性。</w:t>
            </w:r>
          </w:p>
        </w:tc>
      </w:tr>
      <w:tr w:rsidR="005408F4" w:rsidRPr="0013641C" w:rsidTr="00E25921">
        <w:tc>
          <w:tcPr>
            <w:tcW w:w="8522" w:type="dxa"/>
            <w:gridSpan w:val="4"/>
          </w:tcPr>
          <w:p w:rsidR="005408F4" w:rsidRPr="0035688E" w:rsidRDefault="005408F4" w:rsidP="00E25921">
            <w:pPr>
              <w:spacing w:line="560" w:lineRule="exact"/>
              <w:jc w:val="center"/>
              <w:rPr>
                <w:rFonts w:ascii="仿宋" w:eastAsia="仿宋" w:hAnsi="仿宋"/>
                <w:b/>
                <w:sz w:val="28"/>
                <w:szCs w:val="28"/>
              </w:rPr>
            </w:pPr>
            <w:r w:rsidRPr="0035688E">
              <w:rPr>
                <w:rFonts w:ascii="仿宋" w:eastAsia="仿宋" w:hAnsi="仿宋" w:hint="eastAsia"/>
                <w:b/>
                <w:sz w:val="28"/>
                <w:szCs w:val="28"/>
              </w:rPr>
              <w:t>典型工艺</w:t>
            </w:r>
          </w:p>
        </w:tc>
      </w:tr>
      <w:tr w:rsidR="005408F4" w:rsidRPr="0013641C" w:rsidTr="00E25921">
        <w:trPr>
          <w:trHeight w:val="1392"/>
        </w:trPr>
        <w:tc>
          <w:tcPr>
            <w:tcW w:w="8522" w:type="dxa"/>
            <w:gridSpan w:val="4"/>
            <w:tcBorders>
              <w:bottom w:val="single" w:sz="4" w:space="0" w:color="auto"/>
            </w:tcBorders>
          </w:tcPr>
          <w:p w:rsidR="005408F4" w:rsidRPr="0013641C" w:rsidRDefault="005408F4" w:rsidP="00E2592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w:t>
            </w:r>
            <w:r w:rsidRPr="0013641C">
              <w:rPr>
                <w:rFonts w:ascii="仿宋" w:eastAsia="仿宋" w:hAnsi="仿宋" w:hint="eastAsia"/>
                <w:sz w:val="28"/>
                <w:szCs w:val="28"/>
              </w:rPr>
              <w:t>脂肪族偶氮化合物合成</w:t>
            </w:r>
            <w:r>
              <w:rPr>
                <w:rFonts w:ascii="仿宋" w:eastAsia="仿宋" w:hAnsi="仿宋" w:hint="eastAsia"/>
                <w:sz w:val="28"/>
                <w:szCs w:val="28"/>
              </w:rPr>
              <w:t>：</w:t>
            </w:r>
            <w:r w:rsidRPr="0013641C">
              <w:rPr>
                <w:rFonts w:ascii="仿宋" w:eastAsia="仿宋" w:hAnsi="仿宋" w:hint="eastAsia"/>
                <w:sz w:val="28"/>
                <w:szCs w:val="28"/>
              </w:rPr>
              <w:t>水合肼和丙酮氰醇反应，再经液氯氧化制备偶氮二异丁腈；次氯酸钠水溶液氧化氨基庚腈，或者甲基异丁基酮和水合肼缩合后与氰化氢反应，再经氯气氧化制取偶氮二异庚腈；偶氮二甲酸二乙酯DEAD和偶氮二甲酸二异丙酯DIAD的生产工艺。</w:t>
            </w:r>
          </w:p>
          <w:p w:rsidR="005408F4" w:rsidRPr="0013641C" w:rsidRDefault="005408F4" w:rsidP="00E2592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w:t>
            </w:r>
            <w:r w:rsidRPr="0013641C">
              <w:rPr>
                <w:rFonts w:ascii="仿宋" w:eastAsia="仿宋" w:hAnsi="仿宋" w:hint="eastAsia"/>
                <w:sz w:val="28"/>
                <w:szCs w:val="28"/>
              </w:rPr>
              <w:t>芳香族偶氮化合物合成</w:t>
            </w:r>
            <w:r>
              <w:rPr>
                <w:rFonts w:ascii="仿宋" w:eastAsia="仿宋" w:hAnsi="仿宋" w:hint="eastAsia"/>
                <w:sz w:val="28"/>
                <w:szCs w:val="28"/>
              </w:rPr>
              <w:t>：</w:t>
            </w:r>
            <w:r w:rsidRPr="0013641C">
              <w:rPr>
                <w:rFonts w:ascii="仿宋" w:eastAsia="仿宋" w:hAnsi="仿宋" w:hint="eastAsia"/>
                <w:sz w:val="28"/>
                <w:szCs w:val="28"/>
              </w:rPr>
              <w:t>由重氮化合物的偶联反应制备的偶氮化合物。</w:t>
            </w:r>
          </w:p>
        </w:tc>
      </w:tr>
      <w:tr w:rsidR="005408F4" w:rsidRPr="0013641C" w:rsidTr="00E25921">
        <w:trPr>
          <w:trHeight w:val="617"/>
        </w:trPr>
        <w:tc>
          <w:tcPr>
            <w:tcW w:w="8522" w:type="dxa"/>
            <w:gridSpan w:val="4"/>
            <w:tcBorders>
              <w:top w:val="single" w:sz="4" w:space="0" w:color="auto"/>
              <w:bottom w:val="single" w:sz="4" w:space="0" w:color="000000"/>
            </w:tcBorders>
          </w:tcPr>
          <w:p w:rsidR="005408F4" w:rsidRPr="0035688E" w:rsidRDefault="005408F4" w:rsidP="00E25921">
            <w:pPr>
              <w:spacing w:line="560" w:lineRule="exact"/>
              <w:ind w:firstLine="562"/>
              <w:jc w:val="center"/>
              <w:rPr>
                <w:rFonts w:ascii="仿宋" w:eastAsia="仿宋" w:hAnsi="仿宋"/>
                <w:b/>
                <w:sz w:val="28"/>
                <w:szCs w:val="28"/>
              </w:rPr>
            </w:pPr>
            <w:r w:rsidRPr="0035688E">
              <w:rPr>
                <w:rFonts w:ascii="仿宋" w:eastAsia="仿宋" w:hAnsi="仿宋" w:hint="eastAsia"/>
                <w:b/>
                <w:sz w:val="28"/>
                <w:szCs w:val="28"/>
              </w:rPr>
              <w:lastRenderedPageBreak/>
              <w:t>重点监控工艺参数</w:t>
            </w:r>
          </w:p>
        </w:tc>
      </w:tr>
      <w:tr w:rsidR="005408F4" w:rsidRPr="0013641C" w:rsidTr="00E25921">
        <w:trPr>
          <w:trHeight w:val="634"/>
        </w:trPr>
        <w:tc>
          <w:tcPr>
            <w:tcW w:w="8522" w:type="dxa"/>
            <w:gridSpan w:val="4"/>
          </w:tcPr>
          <w:p w:rsidR="005408F4" w:rsidRPr="0013641C" w:rsidRDefault="005408F4" w:rsidP="00E25921">
            <w:pPr>
              <w:spacing w:line="560" w:lineRule="exact"/>
              <w:ind w:firstLineChars="200" w:firstLine="560"/>
              <w:rPr>
                <w:rFonts w:ascii="仿宋" w:eastAsia="仿宋" w:hAnsi="仿宋"/>
                <w:sz w:val="28"/>
                <w:szCs w:val="28"/>
              </w:rPr>
            </w:pPr>
            <w:r w:rsidRPr="0013641C">
              <w:rPr>
                <w:rFonts w:ascii="仿宋" w:eastAsia="仿宋" w:hAnsi="仿宋" w:hint="eastAsia"/>
                <w:sz w:val="28"/>
                <w:szCs w:val="28"/>
              </w:rPr>
              <w:t>偶氮化反应釜内温度、压力、液位、pH值；偶氮化反应釜内搅拌速率；肼流量；反应物质的配料比；后处理单元温度等。</w:t>
            </w:r>
          </w:p>
        </w:tc>
      </w:tr>
      <w:tr w:rsidR="005408F4" w:rsidRPr="0013641C" w:rsidTr="00E25921">
        <w:tc>
          <w:tcPr>
            <w:tcW w:w="8522" w:type="dxa"/>
            <w:gridSpan w:val="4"/>
          </w:tcPr>
          <w:p w:rsidR="005408F4" w:rsidRPr="0035688E" w:rsidRDefault="005408F4" w:rsidP="00E25921">
            <w:pPr>
              <w:spacing w:line="560" w:lineRule="exact"/>
              <w:jc w:val="center"/>
              <w:rPr>
                <w:rFonts w:ascii="仿宋" w:eastAsia="仿宋" w:hAnsi="仿宋"/>
                <w:b/>
                <w:sz w:val="28"/>
                <w:szCs w:val="28"/>
              </w:rPr>
            </w:pPr>
            <w:r w:rsidRPr="0035688E">
              <w:rPr>
                <w:rFonts w:ascii="仿宋" w:eastAsia="仿宋" w:hAnsi="仿宋" w:hint="eastAsia"/>
                <w:b/>
                <w:sz w:val="28"/>
                <w:szCs w:val="28"/>
              </w:rPr>
              <w:t>安全控制的基本要求</w:t>
            </w:r>
          </w:p>
        </w:tc>
      </w:tr>
      <w:tr w:rsidR="005408F4" w:rsidRPr="0013641C" w:rsidTr="00E25921">
        <w:tc>
          <w:tcPr>
            <w:tcW w:w="8522" w:type="dxa"/>
            <w:gridSpan w:val="4"/>
          </w:tcPr>
          <w:p w:rsidR="005408F4" w:rsidRPr="0013641C" w:rsidRDefault="005408F4" w:rsidP="00E25921">
            <w:pPr>
              <w:spacing w:line="560" w:lineRule="exact"/>
              <w:ind w:firstLineChars="200" w:firstLine="560"/>
              <w:rPr>
                <w:rFonts w:ascii="仿宋" w:eastAsia="仿宋" w:hAnsi="仿宋"/>
                <w:sz w:val="28"/>
                <w:szCs w:val="28"/>
              </w:rPr>
            </w:pPr>
            <w:r w:rsidRPr="0013641C">
              <w:rPr>
                <w:rFonts w:ascii="仿宋" w:eastAsia="仿宋" w:hAnsi="仿宋" w:hint="eastAsia"/>
                <w:sz w:val="28"/>
                <w:szCs w:val="28"/>
              </w:rPr>
              <w:t>反应釜温度和压力的报警和联锁；反应物料的比例控制和</w:t>
            </w:r>
            <w:r w:rsidRPr="0013641C">
              <w:rPr>
                <w:rFonts w:ascii="仿宋" w:eastAsia="仿宋" w:hAnsi="仿宋" w:cs="宋体" w:hint="eastAsia"/>
                <w:sz w:val="28"/>
                <w:szCs w:val="28"/>
              </w:rPr>
              <w:t>联锁</w:t>
            </w:r>
            <w:r w:rsidRPr="0013641C">
              <w:rPr>
                <w:rFonts w:ascii="仿宋" w:eastAsia="仿宋" w:hAnsi="仿宋" w:hint="eastAsia"/>
                <w:sz w:val="28"/>
                <w:szCs w:val="28"/>
              </w:rPr>
              <w:t>系统；紧急冷却系统；紧急停车系统；安全泄放系统；后处理单元</w:t>
            </w:r>
            <w:r w:rsidRPr="0013641C">
              <w:rPr>
                <w:rFonts w:ascii="仿宋" w:eastAsia="仿宋" w:hAnsi="仿宋" w:cs="宋体" w:hint="eastAsia"/>
                <w:bCs/>
                <w:kern w:val="0"/>
                <w:sz w:val="28"/>
                <w:szCs w:val="28"/>
              </w:rPr>
              <w:t>配置温度监测、惰性气体保护的联锁装置等。</w:t>
            </w:r>
          </w:p>
        </w:tc>
      </w:tr>
      <w:tr w:rsidR="005408F4" w:rsidRPr="0013641C" w:rsidTr="00E25921">
        <w:tc>
          <w:tcPr>
            <w:tcW w:w="8522" w:type="dxa"/>
            <w:gridSpan w:val="4"/>
          </w:tcPr>
          <w:p w:rsidR="005408F4" w:rsidRPr="0035688E" w:rsidRDefault="005408F4" w:rsidP="00E25921">
            <w:pPr>
              <w:spacing w:line="560" w:lineRule="exact"/>
              <w:jc w:val="center"/>
              <w:rPr>
                <w:rFonts w:ascii="仿宋" w:eastAsia="仿宋" w:hAnsi="仿宋"/>
                <w:b/>
                <w:sz w:val="28"/>
                <w:szCs w:val="28"/>
              </w:rPr>
            </w:pPr>
            <w:r w:rsidRPr="0035688E">
              <w:rPr>
                <w:rFonts w:ascii="仿宋" w:eastAsia="仿宋" w:hAnsi="仿宋" w:hint="eastAsia"/>
                <w:b/>
                <w:sz w:val="28"/>
                <w:szCs w:val="28"/>
              </w:rPr>
              <w:t>宜采用的控制方式</w:t>
            </w:r>
          </w:p>
        </w:tc>
      </w:tr>
      <w:tr w:rsidR="005408F4" w:rsidRPr="0013641C" w:rsidTr="00E25921">
        <w:tc>
          <w:tcPr>
            <w:tcW w:w="8522" w:type="dxa"/>
            <w:gridSpan w:val="4"/>
          </w:tcPr>
          <w:p w:rsidR="005408F4" w:rsidRPr="0013641C" w:rsidRDefault="005408F4" w:rsidP="00E25921">
            <w:pPr>
              <w:spacing w:line="560" w:lineRule="exact"/>
              <w:ind w:firstLineChars="200" w:firstLine="560"/>
              <w:rPr>
                <w:rFonts w:ascii="仿宋" w:eastAsia="仿宋" w:hAnsi="仿宋"/>
                <w:sz w:val="28"/>
                <w:szCs w:val="28"/>
              </w:rPr>
            </w:pPr>
            <w:r w:rsidRPr="0013641C">
              <w:rPr>
                <w:rFonts w:ascii="仿宋" w:eastAsia="仿宋" w:hAnsi="仿宋" w:hint="eastAsia"/>
                <w:sz w:val="28"/>
                <w:szCs w:val="28"/>
              </w:rPr>
              <w:t>将偶氮化反应釜内温度、压力与釜内搅拌、肼流量、偶氮化反应釜夹套冷却水进水阀形成联锁关系。在偶氮化反应釜处设立紧急停车系统，当偶氮化反应釜内温度超标或搅拌系统发生故障时，自动停止加料，并紧急停车。</w:t>
            </w:r>
          </w:p>
          <w:p w:rsidR="005408F4" w:rsidRPr="0013641C" w:rsidRDefault="005408F4" w:rsidP="00E25921">
            <w:pPr>
              <w:spacing w:line="560" w:lineRule="exact"/>
              <w:ind w:firstLineChars="200" w:firstLine="560"/>
              <w:rPr>
                <w:rFonts w:ascii="仿宋" w:eastAsia="仿宋" w:hAnsi="仿宋"/>
                <w:sz w:val="28"/>
                <w:szCs w:val="28"/>
              </w:rPr>
            </w:pPr>
            <w:r w:rsidRPr="0013641C">
              <w:rPr>
                <w:rFonts w:ascii="仿宋" w:eastAsia="仿宋" w:hAnsi="仿宋" w:hint="eastAsia"/>
                <w:sz w:val="28"/>
                <w:szCs w:val="28"/>
              </w:rPr>
              <w:t>后处理设备应配置温度检测、搅拌、冷却联锁自动控制调节装置，干燥设备应配置温度测量、加热热源开关、惰性气体保护的联锁装置。</w:t>
            </w:r>
          </w:p>
          <w:p w:rsidR="005408F4" w:rsidRPr="0013641C" w:rsidRDefault="005408F4" w:rsidP="00E25921">
            <w:pPr>
              <w:spacing w:line="560" w:lineRule="exact"/>
              <w:ind w:firstLineChars="200" w:firstLine="560"/>
              <w:jc w:val="left"/>
              <w:rPr>
                <w:rFonts w:ascii="仿宋" w:eastAsia="仿宋" w:hAnsi="仿宋"/>
                <w:sz w:val="28"/>
                <w:szCs w:val="28"/>
              </w:rPr>
            </w:pPr>
            <w:r w:rsidRPr="0013641C">
              <w:rPr>
                <w:rFonts w:ascii="仿宋" w:eastAsia="仿宋" w:hAnsi="仿宋" w:hint="eastAsia"/>
                <w:sz w:val="28"/>
                <w:szCs w:val="28"/>
              </w:rPr>
              <w:t>安全设施，包括安全阀、爆破片、紧急放空阀等。</w:t>
            </w:r>
          </w:p>
        </w:tc>
      </w:tr>
    </w:tbl>
    <w:p w:rsidR="005408F4" w:rsidRPr="005408F4" w:rsidRDefault="005408F4" w:rsidP="005408F4">
      <w:pPr>
        <w:ind w:firstLine="420"/>
        <w:rPr>
          <w:rFonts w:ascii="宋体" w:eastAsia="宋体" w:hAnsi="宋体"/>
          <w:sz w:val="28"/>
          <w:szCs w:val="28"/>
        </w:rPr>
      </w:pPr>
    </w:p>
    <w:p w:rsidR="005408F4" w:rsidRPr="005408F4" w:rsidRDefault="005408F4" w:rsidP="005408F4">
      <w:pPr>
        <w:ind w:firstLine="420"/>
        <w:rPr>
          <w:rFonts w:ascii="宋体" w:eastAsia="宋体" w:hAnsi="宋体"/>
          <w:sz w:val="28"/>
          <w:szCs w:val="28"/>
        </w:rPr>
      </w:pPr>
    </w:p>
    <w:p w:rsidR="005408F4" w:rsidRPr="005408F4" w:rsidRDefault="005408F4" w:rsidP="005408F4">
      <w:pPr>
        <w:ind w:firstLine="420"/>
        <w:rPr>
          <w:rFonts w:ascii="宋体" w:eastAsia="宋体" w:hAnsi="宋体"/>
          <w:sz w:val="28"/>
          <w:szCs w:val="28"/>
        </w:rPr>
      </w:pPr>
    </w:p>
    <w:p w:rsidR="005408F4" w:rsidRPr="005408F4" w:rsidRDefault="005408F4" w:rsidP="005408F4">
      <w:pPr>
        <w:ind w:firstLine="420"/>
        <w:rPr>
          <w:rFonts w:ascii="宋体" w:eastAsia="宋体" w:hAnsi="宋体"/>
          <w:sz w:val="28"/>
          <w:szCs w:val="28"/>
        </w:rPr>
      </w:pPr>
    </w:p>
    <w:p w:rsidR="005408F4" w:rsidRPr="005408F4" w:rsidRDefault="005408F4" w:rsidP="005408F4">
      <w:pPr>
        <w:ind w:firstLine="420"/>
        <w:rPr>
          <w:rFonts w:ascii="宋体" w:eastAsia="宋体" w:hAnsi="宋体"/>
          <w:sz w:val="28"/>
          <w:szCs w:val="28"/>
        </w:rPr>
      </w:pPr>
    </w:p>
    <w:p w:rsidR="005408F4" w:rsidRDefault="005408F4" w:rsidP="005408F4">
      <w:pPr>
        <w:ind w:firstLine="420"/>
        <w:rPr>
          <w:rFonts w:ascii="宋体" w:eastAsia="宋体" w:hAnsi="宋体"/>
          <w:sz w:val="28"/>
          <w:szCs w:val="28"/>
        </w:rPr>
      </w:pPr>
    </w:p>
    <w:p w:rsidR="005408F4" w:rsidRDefault="005408F4" w:rsidP="005408F4">
      <w:pPr>
        <w:ind w:firstLine="420"/>
        <w:rPr>
          <w:rFonts w:ascii="宋体" w:eastAsia="宋体" w:hAnsi="宋体"/>
          <w:sz w:val="28"/>
          <w:szCs w:val="28"/>
        </w:rPr>
      </w:pPr>
    </w:p>
    <w:p w:rsidR="005408F4" w:rsidRPr="005408F4" w:rsidRDefault="005408F4" w:rsidP="005408F4">
      <w:pPr>
        <w:ind w:firstLine="420"/>
        <w:rPr>
          <w:rFonts w:ascii="宋体" w:eastAsia="宋体" w:hAnsi="宋体" w:hint="eastAsia"/>
          <w:sz w:val="28"/>
          <w:szCs w:val="28"/>
        </w:rPr>
      </w:pPr>
    </w:p>
    <w:p w:rsidR="005408F4" w:rsidRPr="005408F4" w:rsidRDefault="005408F4" w:rsidP="005408F4">
      <w:pPr>
        <w:spacing w:line="360" w:lineRule="auto"/>
        <w:rPr>
          <w:rFonts w:ascii="宋体" w:eastAsia="宋体" w:hAnsi="宋体"/>
          <w:sz w:val="28"/>
          <w:szCs w:val="28"/>
        </w:rPr>
      </w:pPr>
      <w:r w:rsidRPr="005408F4">
        <w:rPr>
          <w:rFonts w:ascii="宋体" w:eastAsia="宋体" w:hAnsi="宋体" w:hint="eastAsia"/>
          <w:sz w:val="28"/>
          <w:szCs w:val="28"/>
        </w:rPr>
        <w:lastRenderedPageBreak/>
        <w:t>附件</w:t>
      </w:r>
      <w:r w:rsidRPr="005408F4">
        <w:rPr>
          <w:rFonts w:ascii="宋体" w:eastAsia="宋体" w:hAnsi="宋体"/>
          <w:sz w:val="28"/>
          <w:szCs w:val="28"/>
        </w:rPr>
        <w:t>3</w:t>
      </w:r>
    </w:p>
    <w:p w:rsidR="005408F4" w:rsidRPr="005408F4" w:rsidRDefault="005408F4" w:rsidP="005408F4">
      <w:pPr>
        <w:spacing w:line="360" w:lineRule="auto"/>
        <w:ind w:firstLineChars="200" w:firstLine="560"/>
        <w:rPr>
          <w:rFonts w:ascii="宋体" w:eastAsia="宋体" w:hAnsi="宋体"/>
          <w:sz w:val="28"/>
          <w:szCs w:val="28"/>
        </w:rPr>
      </w:pPr>
    </w:p>
    <w:p w:rsidR="005408F4" w:rsidRPr="005408F4" w:rsidRDefault="005408F4" w:rsidP="005408F4">
      <w:pPr>
        <w:spacing w:line="360" w:lineRule="auto"/>
        <w:jc w:val="center"/>
        <w:rPr>
          <w:rFonts w:ascii="宋体" w:eastAsia="宋体" w:hAnsi="宋体"/>
          <w:b/>
          <w:color w:val="FF0000"/>
          <w:sz w:val="32"/>
          <w:szCs w:val="28"/>
        </w:rPr>
      </w:pPr>
      <w:r w:rsidRPr="005408F4">
        <w:rPr>
          <w:rFonts w:ascii="宋体" w:eastAsia="宋体" w:hAnsi="宋体" w:hint="eastAsia"/>
          <w:b/>
          <w:color w:val="FF0000"/>
          <w:sz w:val="32"/>
          <w:szCs w:val="28"/>
        </w:rPr>
        <w:t>调整的首批重点监管危险化工工艺中的部分典型工艺</w:t>
      </w:r>
    </w:p>
    <w:p w:rsidR="005408F4" w:rsidRPr="005408F4" w:rsidRDefault="005408F4" w:rsidP="005408F4">
      <w:pPr>
        <w:spacing w:line="360" w:lineRule="auto"/>
        <w:ind w:firstLineChars="200" w:firstLine="560"/>
        <w:rPr>
          <w:rFonts w:ascii="宋体" w:eastAsia="宋体" w:hAnsi="宋体"/>
          <w:sz w:val="28"/>
          <w:szCs w:val="28"/>
        </w:rPr>
      </w:pPr>
    </w:p>
    <w:p w:rsidR="005408F4" w:rsidRPr="005408F4" w:rsidRDefault="005408F4" w:rsidP="005408F4">
      <w:pPr>
        <w:spacing w:line="360" w:lineRule="auto"/>
        <w:ind w:firstLineChars="200" w:firstLine="560"/>
        <w:rPr>
          <w:rFonts w:ascii="宋体" w:eastAsia="宋体" w:hAnsi="宋体"/>
          <w:sz w:val="28"/>
          <w:szCs w:val="28"/>
        </w:rPr>
      </w:pPr>
      <w:r w:rsidRPr="005408F4">
        <w:rPr>
          <w:rFonts w:ascii="宋体" w:eastAsia="宋体" w:hAnsi="宋体" w:hint="eastAsia"/>
          <w:sz w:val="28"/>
          <w:szCs w:val="28"/>
        </w:rPr>
        <w:t>一、涉及涂料、粘合剂、油漆等产品的常压条件生产工艺不再列入“聚合工艺”。</w:t>
      </w:r>
    </w:p>
    <w:p w:rsidR="005408F4" w:rsidRPr="005408F4" w:rsidRDefault="005408F4" w:rsidP="005408F4">
      <w:pPr>
        <w:spacing w:line="360" w:lineRule="auto"/>
        <w:ind w:firstLineChars="200" w:firstLine="560"/>
        <w:rPr>
          <w:rFonts w:ascii="宋体" w:eastAsia="宋体" w:hAnsi="宋体"/>
          <w:sz w:val="28"/>
          <w:szCs w:val="28"/>
        </w:rPr>
      </w:pPr>
      <w:r w:rsidRPr="005408F4">
        <w:rPr>
          <w:rFonts w:ascii="宋体" w:eastAsia="宋体" w:hAnsi="宋体" w:hint="eastAsia"/>
          <w:sz w:val="28"/>
          <w:szCs w:val="28"/>
        </w:rPr>
        <w:t>二、将“异氰酸酯的制备”列入</w:t>
      </w:r>
      <w:r w:rsidRPr="005408F4">
        <w:rPr>
          <w:rFonts w:ascii="宋体" w:eastAsia="宋体" w:hAnsi="宋体"/>
          <w:sz w:val="28"/>
          <w:szCs w:val="28"/>
        </w:rPr>
        <w:t xml:space="preserve"> “光气及光气化工艺”的典型工艺中。</w:t>
      </w:r>
    </w:p>
    <w:p w:rsidR="005408F4" w:rsidRPr="005408F4" w:rsidRDefault="005408F4" w:rsidP="005408F4">
      <w:pPr>
        <w:spacing w:line="360" w:lineRule="auto"/>
        <w:ind w:firstLineChars="200" w:firstLine="560"/>
        <w:rPr>
          <w:rFonts w:ascii="宋体" w:eastAsia="宋体" w:hAnsi="宋体"/>
          <w:sz w:val="28"/>
          <w:szCs w:val="28"/>
        </w:rPr>
      </w:pPr>
      <w:r w:rsidRPr="005408F4">
        <w:rPr>
          <w:rFonts w:ascii="宋体" w:eastAsia="宋体" w:hAnsi="宋体" w:hint="eastAsia"/>
          <w:sz w:val="28"/>
          <w:szCs w:val="28"/>
        </w:rPr>
        <w:t>三、将“次氯酸、次氯酸钠或</w:t>
      </w:r>
      <w:r w:rsidRPr="005408F4">
        <w:rPr>
          <w:rFonts w:ascii="宋体" w:eastAsia="宋体" w:hAnsi="宋体"/>
          <w:sz w:val="28"/>
          <w:szCs w:val="28"/>
        </w:rPr>
        <w:t>N-氯代丁二酰亚胺与胺反应制备N-氯化物”、“氯化亚砜作为氯化剂制备氯化物”列入“氯化工艺”的典型工艺中。</w:t>
      </w:r>
    </w:p>
    <w:p w:rsidR="005408F4" w:rsidRPr="005408F4" w:rsidRDefault="005408F4" w:rsidP="005408F4">
      <w:pPr>
        <w:spacing w:line="360" w:lineRule="auto"/>
        <w:ind w:firstLineChars="200" w:firstLine="560"/>
        <w:rPr>
          <w:rFonts w:ascii="宋体" w:eastAsia="宋体" w:hAnsi="宋体"/>
          <w:sz w:val="28"/>
          <w:szCs w:val="28"/>
        </w:rPr>
      </w:pPr>
      <w:r w:rsidRPr="005408F4">
        <w:rPr>
          <w:rFonts w:ascii="宋体" w:eastAsia="宋体" w:hAnsi="宋体" w:hint="eastAsia"/>
          <w:sz w:val="28"/>
          <w:szCs w:val="28"/>
        </w:rPr>
        <w:t>四、将“硝酸胍、硝基胍的制备”、“浓硝酸、亚硝酸钠和甲醇制备亚硝酸甲酯”列入</w:t>
      </w:r>
      <w:r w:rsidRPr="005408F4">
        <w:rPr>
          <w:rFonts w:ascii="宋体" w:eastAsia="宋体" w:hAnsi="宋体"/>
          <w:sz w:val="28"/>
          <w:szCs w:val="28"/>
        </w:rPr>
        <w:t xml:space="preserve"> “硝化工艺”的典型工艺中。</w:t>
      </w:r>
    </w:p>
    <w:p w:rsidR="005408F4" w:rsidRPr="005408F4" w:rsidRDefault="005408F4" w:rsidP="005408F4">
      <w:pPr>
        <w:spacing w:line="360" w:lineRule="auto"/>
        <w:ind w:firstLineChars="200" w:firstLine="560"/>
        <w:rPr>
          <w:rFonts w:ascii="宋体" w:eastAsia="宋体" w:hAnsi="宋体"/>
          <w:sz w:val="28"/>
          <w:szCs w:val="28"/>
        </w:rPr>
      </w:pPr>
      <w:r w:rsidRPr="005408F4">
        <w:rPr>
          <w:rFonts w:ascii="宋体" w:eastAsia="宋体" w:hAnsi="宋体" w:hint="eastAsia"/>
          <w:sz w:val="28"/>
          <w:szCs w:val="28"/>
        </w:rPr>
        <w:t>五、将“三氟化硼的制备”列入“氟化工艺”的典型工艺中。</w:t>
      </w:r>
      <w:r w:rsidRPr="005408F4">
        <w:rPr>
          <w:rFonts w:ascii="宋体" w:eastAsia="宋体" w:hAnsi="宋体"/>
          <w:sz w:val="28"/>
          <w:szCs w:val="28"/>
        </w:rPr>
        <w:t xml:space="preserve"> 六、将“克劳斯法气体脱硫”、“一氧化氮、氧气和甲（乙）醇制备亚硝酸甲（乙）酯”、“以双氧水或有机过氧化物为氧化剂生产环氧丙烷、环氧氯丙烷”的列入“氧化工艺”的典型工艺。</w:t>
      </w:r>
    </w:p>
    <w:p w:rsidR="005408F4" w:rsidRPr="005408F4" w:rsidRDefault="005408F4" w:rsidP="005408F4">
      <w:pPr>
        <w:spacing w:line="360" w:lineRule="auto"/>
        <w:ind w:firstLineChars="200" w:firstLine="560"/>
        <w:rPr>
          <w:rFonts w:ascii="宋体" w:eastAsia="宋体" w:hAnsi="宋体"/>
          <w:sz w:val="28"/>
          <w:szCs w:val="28"/>
        </w:rPr>
      </w:pPr>
      <w:r w:rsidRPr="005408F4">
        <w:rPr>
          <w:rFonts w:ascii="宋体" w:eastAsia="宋体" w:hAnsi="宋体" w:hint="eastAsia"/>
          <w:sz w:val="28"/>
          <w:szCs w:val="28"/>
        </w:rPr>
        <w:t>七、将“叔丁醇与双氧水制备叔丁基过氧化氢”</w:t>
      </w:r>
      <w:r w:rsidRPr="005408F4">
        <w:rPr>
          <w:rFonts w:ascii="宋体" w:eastAsia="宋体" w:hAnsi="宋体"/>
          <w:sz w:val="28"/>
          <w:szCs w:val="28"/>
        </w:rPr>
        <w:t xml:space="preserve"> 列入“过氧化工艺”的典型工艺中。</w:t>
      </w:r>
    </w:p>
    <w:p w:rsidR="005408F4" w:rsidRDefault="005408F4" w:rsidP="005408F4">
      <w:pPr>
        <w:spacing w:line="360" w:lineRule="auto"/>
        <w:ind w:firstLineChars="200" w:firstLine="560"/>
        <w:rPr>
          <w:rFonts w:hint="eastAsia"/>
        </w:rPr>
      </w:pPr>
      <w:r w:rsidRPr="005408F4">
        <w:rPr>
          <w:rFonts w:ascii="宋体" w:eastAsia="宋体" w:hAnsi="宋体" w:hint="eastAsia"/>
          <w:sz w:val="28"/>
          <w:szCs w:val="28"/>
        </w:rPr>
        <w:t>八、将“氯氨法生产甲基肼”</w:t>
      </w:r>
      <w:r w:rsidRPr="005408F4">
        <w:rPr>
          <w:rFonts w:ascii="宋体" w:eastAsia="宋体" w:hAnsi="宋体"/>
          <w:sz w:val="28"/>
          <w:szCs w:val="28"/>
        </w:rPr>
        <w:t xml:space="preserve"> 列入“胺基化工艺” 的典型工艺中</w:t>
      </w:r>
      <w:r>
        <w:t>。</w:t>
      </w:r>
    </w:p>
    <w:sectPr w:rsidR="00540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FB9" w:rsidRDefault="00A3016B">
    <w:pPr>
      <w:pStyle w:val="a3"/>
      <w:jc w:val="center"/>
    </w:pPr>
    <w:r>
      <w:fldChar w:fldCharType="begin"/>
    </w:r>
    <w:r>
      <w:instrText xml:space="preserve"> PAGE   \* MERGEFORMAT </w:instrText>
    </w:r>
    <w:r>
      <w:fldChar w:fldCharType="separate"/>
    </w:r>
    <w:r w:rsidRPr="00A3016B">
      <w:rPr>
        <w:noProof/>
        <w:lang w:val="zh-CN"/>
      </w:rPr>
      <w:t>2</w:t>
    </w:r>
    <w:r>
      <w:fldChar w:fldCharType="end"/>
    </w:r>
  </w:p>
  <w:p w:rsidR="006E0FB9" w:rsidRDefault="00A3016B">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140F"/>
    <w:multiLevelType w:val="hybridMultilevel"/>
    <w:tmpl w:val="DBB2FC40"/>
    <w:lvl w:ilvl="0" w:tplc="21BC72B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E5A4C3B"/>
    <w:multiLevelType w:val="hybridMultilevel"/>
    <w:tmpl w:val="D11A7878"/>
    <w:lvl w:ilvl="0" w:tplc="7262971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F4"/>
    <w:rsid w:val="005408F4"/>
    <w:rsid w:val="00A3016B"/>
    <w:rsid w:val="00DB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8851"/>
  <w15:chartTrackingRefBased/>
  <w15:docId w15:val="{3901DD0B-E43A-415D-ABE3-4703EFE4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408F4"/>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uiPriority w:val="99"/>
    <w:semiHidden/>
    <w:rsid w:val="005408F4"/>
    <w:rPr>
      <w:sz w:val="18"/>
      <w:szCs w:val="18"/>
    </w:rPr>
  </w:style>
  <w:style w:type="character" w:customStyle="1" w:styleId="Char">
    <w:name w:val="页脚 Char"/>
    <w:basedOn w:val="a0"/>
    <w:link w:val="a3"/>
    <w:rsid w:val="005408F4"/>
    <w:rPr>
      <w:rFonts w:ascii="Times New Roman" w:eastAsia="宋体" w:hAnsi="Times New Roman" w:cs="Times New Roman"/>
      <w:sz w:val="18"/>
      <w:szCs w:val="18"/>
    </w:rPr>
  </w:style>
  <w:style w:type="paragraph" w:styleId="a5">
    <w:name w:val="List Paragraph"/>
    <w:basedOn w:val="a"/>
    <w:uiPriority w:val="34"/>
    <w:qFormat/>
    <w:rsid w:val="005408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026">
      <w:bodyDiv w:val="1"/>
      <w:marLeft w:val="0"/>
      <w:marRight w:val="0"/>
      <w:marTop w:val="0"/>
      <w:marBottom w:val="0"/>
      <w:divBdr>
        <w:top w:val="none" w:sz="0" w:space="0" w:color="auto"/>
        <w:left w:val="none" w:sz="0" w:space="0" w:color="auto"/>
        <w:bottom w:val="none" w:sz="0" w:space="0" w:color="auto"/>
        <w:right w:val="none" w:sz="0" w:space="0" w:color="auto"/>
      </w:divBdr>
    </w:div>
    <w:div w:id="846333599">
      <w:bodyDiv w:val="1"/>
      <w:marLeft w:val="0"/>
      <w:marRight w:val="0"/>
      <w:marTop w:val="0"/>
      <w:marBottom w:val="0"/>
      <w:divBdr>
        <w:top w:val="none" w:sz="0" w:space="0" w:color="auto"/>
        <w:left w:val="none" w:sz="0" w:space="0" w:color="auto"/>
        <w:bottom w:val="none" w:sz="0" w:space="0" w:color="auto"/>
        <w:right w:val="none" w:sz="0" w:space="0" w:color="auto"/>
      </w:divBdr>
    </w:div>
    <w:div w:id="11719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4945.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1526467.htm" TargetMode="External"/><Relationship Id="rId5" Type="http://schemas.openxmlformats.org/officeDocument/2006/relationships/hyperlink" Target="http://baike.baidu.com/view/3846259.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zjz-2</dc:creator>
  <cp:keywords/>
  <dc:description/>
  <cp:lastModifiedBy>zjz-2</cp:lastModifiedBy>
  <cp:revision>1</cp:revision>
  <dcterms:created xsi:type="dcterms:W3CDTF">2025-07-29T03:30:00Z</dcterms:created>
  <dcterms:modified xsi:type="dcterms:W3CDTF">2025-07-29T03:51:00Z</dcterms:modified>
</cp:coreProperties>
</file>