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89" w:rsidRPr="00117157" w:rsidRDefault="004B7189" w:rsidP="004B7189">
      <w:pPr>
        <w:spacing w:beforeLines="50" w:before="156" w:line="240" w:lineRule="auto"/>
        <w:ind w:firstLineChars="0" w:firstLine="0"/>
        <w:jc w:val="center"/>
        <w:rPr>
          <w:rFonts w:ascii="Times New Roman" w:hAnsi="Times New Roman"/>
          <w:b/>
          <w:bCs/>
          <w:szCs w:val="28"/>
        </w:rPr>
      </w:pPr>
      <w:bookmarkStart w:id="0" w:name="_GoBack"/>
      <w:bookmarkEnd w:id="0"/>
      <w:r w:rsidRPr="00117157">
        <w:rPr>
          <w:rFonts w:ascii="Times New Roman" w:hAnsi="Times New Roman"/>
          <w:b/>
          <w:bCs/>
          <w:szCs w:val="28"/>
        </w:rPr>
        <w:t>二氧化碳</w:t>
      </w:r>
    </w:p>
    <w:tbl>
      <w:tblPr>
        <w:tblW w:w="9448" w:type="dxa"/>
        <w:jc w:val="center"/>
        <w:tblLayout w:type="fixed"/>
        <w:tblLook w:val="0000" w:firstRow="0" w:lastRow="0" w:firstColumn="0" w:lastColumn="0" w:noHBand="0" w:noVBand="0"/>
      </w:tblPr>
      <w:tblGrid>
        <w:gridCol w:w="2350"/>
        <w:gridCol w:w="2350"/>
        <w:gridCol w:w="2350"/>
        <w:gridCol w:w="330"/>
        <w:gridCol w:w="2022"/>
        <w:gridCol w:w="46"/>
      </w:tblGrid>
      <w:tr w:rsidR="004B7189" w:rsidRPr="00117157" w:rsidTr="00785EE6">
        <w:trPr>
          <w:trHeight w:val="340"/>
          <w:jc w:val="center"/>
        </w:trPr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rightChars="78" w:right="218"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b/>
                <w:bCs/>
                <w:sz w:val="21"/>
              </w:rPr>
              <w:t>第一部分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 xml:space="preserve">  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>化学名称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学品中文名称：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二氧化碳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化学品俗名：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碳酸酐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技术说明书编码：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42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CAS No.</w:t>
            </w:r>
            <w:r w:rsidRPr="00117157">
              <w:rPr>
                <w:rFonts w:ascii="Times New Roman" w:hAnsi="Times New Roman"/>
                <w:sz w:val="21"/>
              </w:rPr>
              <w:t>：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 xml:space="preserve">124-38-9 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17157">
              <w:rPr>
                <w:rFonts w:ascii="Times New Roman" w:hAnsi="Times New Roman"/>
                <w:b/>
                <w:bCs/>
                <w:sz w:val="21"/>
              </w:rPr>
              <w:t>第二部分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 xml:space="preserve"> 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>危险特性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危险性类别：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widowControl/>
              <w:spacing w:line="32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kern w:val="0"/>
                <w:sz w:val="20"/>
                <w:szCs w:val="20"/>
              </w:rPr>
              <w:t>加压气体；特异性靶器官毒性</w:t>
            </w:r>
            <w:r w:rsidRPr="00117157"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  <w:r w:rsidRPr="00117157">
              <w:rPr>
                <w:rFonts w:ascii="Times New Roman" w:hAnsi="Times New Roman"/>
                <w:kern w:val="0"/>
                <w:sz w:val="20"/>
                <w:szCs w:val="20"/>
              </w:rPr>
              <w:t>一次接触</w:t>
            </w:r>
            <w:r w:rsidRPr="00117157">
              <w:rPr>
                <w:rFonts w:ascii="Times New Roman" w:hAnsi="Times New Roman"/>
                <w:kern w:val="0"/>
                <w:sz w:val="20"/>
                <w:szCs w:val="20"/>
              </w:rPr>
              <w:t>,</w:t>
            </w:r>
            <w:r w:rsidRPr="00117157">
              <w:rPr>
                <w:rFonts w:ascii="Times New Roman" w:hAnsi="Times New Roman"/>
                <w:kern w:val="0"/>
                <w:sz w:val="20"/>
                <w:szCs w:val="20"/>
              </w:rPr>
              <w:t>类别</w:t>
            </w:r>
            <w:r w:rsidRPr="00117157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  <w:r w:rsidRPr="00117157">
              <w:rPr>
                <w:rFonts w:ascii="Times New Roman" w:hAnsi="Times New Roman"/>
                <w:kern w:val="0"/>
                <w:sz w:val="20"/>
                <w:szCs w:val="20"/>
              </w:rPr>
              <w:t>（麻醉效应）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侵入途径：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3"/>
                <w:szCs w:val="23"/>
              </w:rPr>
              <w:t>吸入、食入、经皮吸收。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健康危害：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在低浓度时，对呼吸中枢呈兴奋作用</w:t>
            </w:r>
            <w:r w:rsidRPr="00117157">
              <w:rPr>
                <w:rFonts w:ascii="Times New Roman" w:hAnsi="Times New Roman"/>
                <w:sz w:val="21"/>
              </w:rPr>
              <w:t xml:space="preserve">, </w:t>
            </w:r>
            <w:r w:rsidRPr="00117157">
              <w:rPr>
                <w:rFonts w:ascii="Times New Roman" w:hAnsi="Times New Roman"/>
                <w:sz w:val="21"/>
              </w:rPr>
              <w:t>高浓度时则产生抑制甚至麻痹作用。中毒机制中还兼有缺氧的因素。急性中毒：人进入高浓度二氧化碳环境，在几秒钟内迅速昏迷倒下，反射消失、瞳孔扩大或缩小、大小便失禁、呕吐等，更严重者出现呼吸停止及休克，甚至死亡。固态</w:t>
            </w:r>
            <w:r w:rsidRPr="00117157">
              <w:rPr>
                <w:rFonts w:ascii="Times New Roman" w:hAnsi="Times New Roman"/>
                <w:sz w:val="21"/>
              </w:rPr>
              <w:t>(</w:t>
            </w:r>
            <w:r w:rsidRPr="00117157">
              <w:rPr>
                <w:rFonts w:ascii="Times New Roman" w:hAnsi="Times New Roman"/>
                <w:sz w:val="21"/>
              </w:rPr>
              <w:t>干冰</w:t>
            </w:r>
            <w:r w:rsidRPr="00117157">
              <w:rPr>
                <w:rFonts w:ascii="Times New Roman" w:hAnsi="Times New Roman"/>
                <w:sz w:val="21"/>
              </w:rPr>
              <w:t>)</w:t>
            </w:r>
            <w:r w:rsidRPr="00117157">
              <w:rPr>
                <w:rFonts w:ascii="Times New Roman" w:hAnsi="Times New Roman"/>
                <w:sz w:val="21"/>
              </w:rPr>
              <w:t>和液态二氧化碳在常压下迅速汽化，能造成</w:t>
            </w:r>
            <w:r w:rsidRPr="00117157">
              <w:rPr>
                <w:rFonts w:ascii="Times New Roman" w:hAnsi="Times New Roman"/>
                <w:sz w:val="21"/>
              </w:rPr>
              <w:t>-80</w:t>
            </w:r>
            <w:r w:rsidRPr="00117157">
              <w:rPr>
                <w:rFonts w:ascii="Times New Roman" w:hAnsi="Times New Roman"/>
                <w:sz w:val="21"/>
              </w:rPr>
              <w:t>～</w:t>
            </w:r>
            <w:r w:rsidRPr="00117157">
              <w:rPr>
                <w:rFonts w:ascii="Times New Roman" w:hAnsi="Times New Roman"/>
                <w:sz w:val="21"/>
              </w:rPr>
              <w:t>-43℃</w:t>
            </w:r>
            <w:r w:rsidRPr="00117157">
              <w:rPr>
                <w:rFonts w:ascii="Times New Roman" w:hAnsi="Times New Roman"/>
                <w:sz w:val="21"/>
              </w:rPr>
              <w:t>低温，引起皮肤和眼睛严重的冻伤。慢性影响</w:t>
            </w:r>
            <w:r w:rsidRPr="00117157">
              <w:rPr>
                <w:rFonts w:ascii="Times New Roman" w:hAnsi="Times New Roman"/>
                <w:sz w:val="21"/>
              </w:rPr>
              <w:t xml:space="preserve">: </w:t>
            </w:r>
            <w:r w:rsidRPr="00117157">
              <w:rPr>
                <w:rFonts w:ascii="Times New Roman" w:hAnsi="Times New Roman"/>
                <w:sz w:val="21"/>
              </w:rPr>
              <w:t>经常接触较高浓度的二氧化碳者，可有头晕、头痛、失眠、易兴奋、无力等神经功能紊乱等。但在生产中是否存在慢性中毒国内外均未见病例报道。</w:t>
            </w:r>
            <w:r w:rsidRPr="00117157">
              <w:rPr>
                <w:rFonts w:ascii="Times New Roman" w:hAnsi="Times New Roman"/>
                <w:sz w:val="21"/>
              </w:rPr>
              <w:t xml:space="preserve"> 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环境危害：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燃爆性：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本品不燃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17157">
              <w:rPr>
                <w:rFonts w:ascii="Times New Roman" w:hAnsi="Times New Roman"/>
                <w:b/>
                <w:bCs/>
                <w:sz w:val="21"/>
              </w:rPr>
              <w:t>第三部分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 xml:space="preserve">  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>急救措施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皮肤接触：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若有冻伤，就医治疗。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眼睛接触：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若有冻伤，就医治疗。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吸入：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迅速脱离现场至空气新鲜处。保持呼吸道通畅。如呼吸困难，给输氧。如呼吸停止，立即进行人工呼吸。就医。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食入：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17157">
              <w:rPr>
                <w:rFonts w:ascii="Times New Roman" w:hAnsi="Times New Roman"/>
                <w:b/>
                <w:bCs/>
                <w:sz w:val="21"/>
              </w:rPr>
              <w:t>第四部分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 xml:space="preserve">  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>消防措施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危险特性：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若遇高热，容器内压增大，有开裂和爆炸的危险。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有害燃烧产物：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灭火方法：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本品不燃。尽可能将容器从火场移至空旷处。喷水保持火场容器冷却，直至灭火结束。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b/>
                <w:bCs/>
                <w:sz w:val="21"/>
              </w:rPr>
              <w:t>第五部分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 xml:space="preserve">  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>泄漏应急处理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应急处理：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迅速撤离泄漏污染区人员至上风处，并进行隔离，严格限制出入。建议应急处理人员戴自给正压式呼吸器，穿一般作业工作服。尽可能切断泄漏源。合理通风，加速扩散。漏气容器要妥善处理，修复、检验后再用。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17157">
              <w:rPr>
                <w:rFonts w:ascii="Times New Roman" w:hAnsi="Times New Roman"/>
                <w:b/>
                <w:bCs/>
                <w:sz w:val="21"/>
              </w:rPr>
              <w:t>第六部分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 xml:space="preserve">  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>操作处置与储存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操作注意事项：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密闭操作。密闭操作，提供良好的自然通风条件。操作人员必须经过专门培训，严格遵守操作规程。防止气体泄漏到工作场所空气中。远离易燃、可燃物。搬运时轻装轻卸，防止钢瓶及附件破损。配备泄漏应急处理设备。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储存注意事项：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储存于阴凉、通风的库房。远离火种、热源。库温不宜超过</w:t>
            </w:r>
            <w:r w:rsidRPr="00117157">
              <w:rPr>
                <w:rFonts w:ascii="Times New Roman" w:hAnsi="Times New Roman"/>
                <w:sz w:val="21"/>
              </w:rPr>
              <w:t>30℃</w:t>
            </w:r>
            <w:r w:rsidRPr="00117157">
              <w:rPr>
                <w:rFonts w:ascii="Times New Roman" w:hAnsi="Times New Roman"/>
                <w:sz w:val="21"/>
              </w:rPr>
              <w:t>。应与易（可）燃物分开存放，切忌混储。储区应备有泄漏应急处理设备。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17157">
              <w:rPr>
                <w:rFonts w:ascii="Times New Roman" w:hAnsi="Times New Roman"/>
                <w:b/>
                <w:bCs/>
                <w:sz w:val="21"/>
              </w:rPr>
              <w:t>第七部分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 xml:space="preserve">  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>接触控制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>/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>人体防护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中国</w:t>
            </w:r>
            <w:r w:rsidRPr="00117157">
              <w:rPr>
                <w:rFonts w:ascii="Times New Roman" w:hAnsi="Times New Roman"/>
                <w:sz w:val="21"/>
              </w:rPr>
              <w:t>MAC(mg/m3)</w:t>
            </w:r>
            <w:r w:rsidRPr="00117157">
              <w:rPr>
                <w:rFonts w:ascii="Times New Roman" w:hAnsi="Times New Roman"/>
                <w:sz w:val="21"/>
              </w:rPr>
              <w:t>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18000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lastRenderedPageBreak/>
              <w:t>前苏联</w:t>
            </w:r>
            <w:r w:rsidRPr="00117157">
              <w:rPr>
                <w:rFonts w:ascii="Times New Roman" w:hAnsi="Times New Roman"/>
                <w:sz w:val="21"/>
              </w:rPr>
              <w:t>MAC(mg/m3)</w:t>
            </w:r>
            <w:r w:rsidRPr="00117157">
              <w:rPr>
                <w:rFonts w:ascii="Times New Roman" w:hAnsi="Times New Roman"/>
                <w:sz w:val="21"/>
              </w:rPr>
              <w:t>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未制定标准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TLVTN</w:t>
            </w:r>
            <w:r w:rsidRPr="00117157">
              <w:rPr>
                <w:rFonts w:ascii="Times New Roman" w:hAnsi="Times New Roman"/>
                <w:sz w:val="21"/>
              </w:rPr>
              <w:t>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OSHA 5000ppm,9000mg/m3; ACGIH 5000ppm,9000mg/m3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TLVWN</w:t>
            </w:r>
            <w:r w:rsidRPr="00117157">
              <w:rPr>
                <w:rFonts w:ascii="Times New Roman" w:hAnsi="Times New Roman"/>
                <w:sz w:val="21"/>
              </w:rPr>
              <w:t>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ACGIH 30000ppm,54000mg/m3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监测方法：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工程控制：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密闭操作。提供良好的自然通风条件。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呼吸系统防护：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一般不需要特殊防护，高浓度接触时可佩戴空气呼吸器。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眼睛防护：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一般不需特殊防护。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身体防护：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穿一般作业工作服。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手防护：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戴一般作业防护手套。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其他防护：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避免高浓度吸入。进入罐、限制性空间或其它高浓度区作业，须有人监护。</w:t>
            </w:r>
            <w:r w:rsidRPr="00117157">
              <w:rPr>
                <w:rFonts w:ascii="Times New Roman" w:hAnsi="Times New Roman"/>
                <w:sz w:val="21"/>
              </w:rPr>
              <w:t xml:space="preserve"> 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17157">
              <w:rPr>
                <w:rFonts w:ascii="Times New Roman" w:hAnsi="Times New Roman"/>
                <w:b/>
                <w:bCs/>
                <w:sz w:val="21"/>
              </w:rPr>
              <w:t>第八部分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 xml:space="preserve"> 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>理化特性</w:t>
            </w:r>
          </w:p>
        </w:tc>
      </w:tr>
      <w:tr w:rsidR="004B7189" w:rsidRPr="00117157" w:rsidTr="00785EE6">
        <w:trPr>
          <w:trHeight w:val="231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外观与性状：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无色无臭气体。</w:t>
            </w:r>
          </w:p>
        </w:tc>
      </w:tr>
      <w:tr w:rsidR="004B7189" w:rsidRPr="00117157" w:rsidTr="00785EE6">
        <w:trPr>
          <w:trHeight w:val="235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pH</w:t>
            </w:r>
            <w:r w:rsidRPr="00117157">
              <w:rPr>
                <w:rFonts w:ascii="Times New Roman" w:hAnsi="Times New Roman"/>
                <w:sz w:val="21"/>
              </w:rPr>
              <w:t>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熔点</w:t>
            </w:r>
            <w:r w:rsidRPr="00117157">
              <w:rPr>
                <w:rFonts w:ascii="Times New Roman" w:hAnsi="Times New Roman"/>
                <w:sz w:val="21"/>
              </w:rPr>
              <w:t>(℃)</w:t>
            </w:r>
            <w:r w:rsidRPr="00117157">
              <w:rPr>
                <w:rFonts w:ascii="Times New Roman" w:hAnsi="Times New Roman"/>
                <w:sz w:val="21"/>
              </w:rPr>
              <w:t>：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-56.6</w:t>
            </w:r>
            <w:r w:rsidRPr="00117157">
              <w:rPr>
                <w:rFonts w:ascii="Times New Roman" w:hAnsi="Times New Roman"/>
                <w:sz w:val="21"/>
              </w:rPr>
              <w:t>（</w:t>
            </w:r>
            <w:r w:rsidRPr="00117157">
              <w:rPr>
                <w:rFonts w:ascii="Times New Roman" w:hAnsi="Times New Roman"/>
                <w:sz w:val="21"/>
              </w:rPr>
              <w:t>527kPa</w:t>
            </w:r>
            <w:r w:rsidRPr="00117157">
              <w:rPr>
                <w:rFonts w:ascii="Times New Roman" w:hAnsi="Times New Roman"/>
                <w:sz w:val="21"/>
              </w:rPr>
              <w:t>）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相对密度</w:t>
            </w:r>
            <w:r w:rsidRPr="00117157">
              <w:rPr>
                <w:rFonts w:ascii="Times New Roman" w:hAnsi="Times New Roman"/>
                <w:sz w:val="21"/>
              </w:rPr>
              <w:t>(</w:t>
            </w:r>
            <w:r w:rsidRPr="00117157">
              <w:rPr>
                <w:rFonts w:ascii="Times New Roman" w:hAnsi="Times New Roman"/>
                <w:sz w:val="21"/>
              </w:rPr>
              <w:t>水</w:t>
            </w:r>
            <w:r w:rsidRPr="00117157">
              <w:rPr>
                <w:rFonts w:ascii="Times New Roman" w:hAnsi="Times New Roman"/>
                <w:sz w:val="21"/>
              </w:rPr>
              <w:t>=1)</w:t>
            </w:r>
            <w:r w:rsidRPr="00117157">
              <w:rPr>
                <w:rFonts w:ascii="Times New Roman" w:hAnsi="Times New Roman"/>
                <w:sz w:val="21"/>
              </w:rPr>
              <w:t>：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1.56(-79℃)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沸点</w:t>
            </w:r>
            <w:r w:rsidRPr="00117157">
              <w:rPr>
                <w:rFonts w:ascii="Times New Roman" w:hAnsi="Times New Roman"/>
                <w:sz w:val="21"/>
              </w:rPr>
              <w:t>(℃)</w:t>
            </w:r>
            <w:r w:rsidRPr="00117157">
              <w:rPr>
                <w:rFonts w:ascii="Times New Roman" w:hAnsi="Times New Roman"/>
                <w:sz w:val="21"/>
              </w:rPr>
              <w:t>：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-78.5</w:t>
            </w:r>
            <w:r w:rsidRPr="00117157">
              <w:rPr>
                <w:rFonts w:ascii="Times New Roman" w:hAnsi="Times New Roman"/>
                <w:sz w:val="21"/>
              </w:rPr>
              <w:t>（升华）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相对蒸气密度</w:t>
            </w:r>
            <w:r w:rsidRPr="00117157">
              <w:rPr>
                <w:rFonts w:ascii="Times New Roman" w:hAnsi="Times New Roman"/>
                <w:sz w:val="21"/>
              </w:rPr>
              <w:t>(</w:t>
            </w:r>
            <w:r w:rsidRPr="00117157">
              <w:rPr>
                <w:rFonts w:ascii="Times New Roman" w:hAnsi="Times New Roman"/>
                <w:sz w:val="21"/>
              </w:rPr>
              <w:t>空气</w:t>
            </w:r>
            <w:r w:rsidRPr="00117157">
              <w:rPr>
                <w:rFonts w:ascii="Times New Roman" w:hAnsi="Times New Roman"/>
                <w:sz w:val="21"/>
              </w:rPr>
              <w:t>=1)</w:t>
            </w:r>
            <w:r w:rsidRPr="00117157">
              <w:rPr>
                <w:rFonts w:ascii="Times New Roman" w:hAnsi="Times New Roman"/>
                <w:sz w:val="21"/>
              </w:rPr>
              <w:t>：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1.53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分子式：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CO2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分子量：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44.01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主要成分：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纯品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饱和蒸气压</w:t>
            </w:r>
            <w:r w:rsidRPr="00117157">
              <w:rPr>
                <w:rFonts w:ascii="Times New Roman" w:hAnsi="Times New Roman"/>
                <w:sz w:val="21"/>
              </w:rPr>
              <w:t>(kPa)</w:t>
            </w:r>
            <w:r w:rsidRPr="00117157">
              <w:rPr>
                <w:rFonts w:ascii="Times New Roman" w:hAnsi="Times New Roman"/>
                <w:sz w:val="21"/>
              </w:rPr>
              <w:t>：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1013.25(-39℃)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燃烧热</w:t>
            </w:r>
            <w:r w:rsidRPr="00117157">
              <w:rPr>
                <w:rFonts w:ascii="Times New Roman" w:hAnsi="Times New Roman"/>
                <w:sz w:val="21"/>
              </w:rPr>
              <w:t>(kJ/mol)</w:t>
            </w:r>
            <w:r w:rsidRPr="00117157">
              <w:rPr>
                <w:rFonts w:ascii="Times New Roman" w:hAnsi="Times New Roman"/>
                <w:sz w:val="21"/>
              </w:rPr>
              <w:t>：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无意义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临界温度</w:t>
            </w:r>
            <w:r w:rsidRPr="00117157">
              <w:rPr>
                <w:rFonts w:ascii="Times New Roman" w:hAnsi="Times New Roman"/>
                <w:sz w:val="21"/>
              </w:rPr>
              <w:t>(℃)</w:t>
            </w:r>
            <w:r w:rsidRPr="00117157">
              <w:rPr>
                <w:rFonts w:ascii="Times New Roman" w:hAnsi="Times New Roman"/>
                <w:sz w:val="21"/>
              </w:rPr>
              <w:t>：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31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临界压力</w:t>
            </w:r>
            <w:r w:rsidRPr="00117157">
              <w:rPr>
                <w:rFonts w:ascii="Times New Roman" w:hAnsi="Times New Roman"/>
                <w:sz w:val="21"/>
              </w:rPr>
              <w:t>(MPa)</w:t>
            </w:r>
            <w:r w:rsidRPr="00117157">
              <w:rPr>
                <w:rFonts w:ascii="Times New Roman" w:hAnsi="Times New Roman"/>
                <w:sz w:val="21"/>
              </w:rPr>
              <w:t>：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7.39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辛醇</w:t>
            </w:r>
            <w:r w:rsidRPr="00117157">
              <w:rPr>
                <w:rFonts w:ascii="Times New Roman" w:hAnsi="Times New Roman"/>
                <w:sz w:val="21"/>
              </w:rPr>
              <w:t>/</w:t>
            </w:r>
            <w:r w:rsidRPr="00117157">
              <w:rPr>
                <w:rFonts w:ascii="Times New Roman" w:hAnsi="Times New Roman"/>
                <w:sz w:val="21"/>
              </w:rPr>
              <w:t>水分配系数的对数值：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无资料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闪点</w:t>
            </w:r>
            <w:r w:rsidRPr="00117157">
              <w:rPr>
                <w:rFonts w:ascii="Times New Roman" w:hAnsi="Times New Roman"/>
                <w:sz w:val="21"/>
              </w:rPr>
              <w:t>(℃)</w:t>
            </w:r>
            <w:r w:rsidRPr="00117157">
              <w:rPr>
                <w:rFonts w:ascii="Times New Roman" w:hAnsi="Times New Roman"/>
                <w:sz w:val="21"/>
              </w:rPr>
              <w:t>：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无意义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爆炸上限</w:t>
            </w:r>
            <w:r w:rsidRPr="00117157">
              <w:rPr>
                <w:rFonts w:ascii="Times New Roman" w:hAnsi="Times New Roman"/>
                <w:sz w:val="21"/>
              </w:rPr>
              <w:t>%(V/V)</w:t>
            </w:r>
            <w:r w:rsidRPr="00117157">
              <w:rPr>
                <w:rFonts w:ascii="Times New Roman" w:hAnsi="Times New Roman"/>
                <w:sz w:val="21"/>
              </w:rPr>
              <w:t>：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无意义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引燃温度</w:t>
            </w:r>
            <w:r w:rsidRPr="00117157">
              <w:rPr>
                <w:rFonts w:ascii="Times New Roman" w:hAnsi="Times New Roman"/>
                <w:sz w:val="21"/>
              </w:rPr>
              <w:t>(℃)</w:t>
            </w:r>
            <w:r w:rsidRPr="00117157">
              <w:rPr>
                <w:rFonts w:ascii="Times New Roman" w:hAnsi="Times New Roman"/>
                <w:sz w:val="21"/>
              </w:rPr>
              <w:t>：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无意义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爆炸下限</w:t>
            </w:r>
            <w:r w:rsidRPr="00117157">
              <w:rPr>
                <w:rFonts w:ascii="Times New Roman" w:hAnsi="Times New Roman"/>
                <w:sz w:val="21"/>
              </w:rPr>
              <w:t>%(V/V)</w:t>
            </w:r>
            <w:r w:rsidRPr="00117157">
              <w:rPr>
                <w:rFonts w:ascii="Times New Roman" w:hAnsi="Times New Roman"/>
                <w:sz w:val="21"/>
              </w:rPr>
              <w:t>：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无意义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溶解性：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溶于水、烃类等多数有机溶剂。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主要用途：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用于制糖工业、制碱工业、制铅白等，也用于冷饮、灭火及有机合成。</w:t>
            </w:r>
          </w:p>
        </w:tc>
      </w:tr>
      <w:tr w:rsidR="004B7189" w:rsidRPr="00117157" w:rsidTr="00785EE6">
        <w:trPr>
          <w:trHeight w:val="299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其它理化性质：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4B7189" w:rsidRPr="00117157" w:rsidTr="00785EE6">
        <w:trPr>
          <w:trHeight w:val="219"/>
          <w:jc w:val="center"/>
        </w:trPr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17157">
              <w:rPr>
                <w:rFonts w:ascii="Times New Roman" w:hAnsi="Times New Roman"/>
                <w:b/>
                <w:bCs/>
                <w:sz w:val="21"/>
              </w:rPr>
              <w:t>第九部分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 xml:space="preserve">  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>稳定性及反应活性</w:t>
            </w:r>
          </w:p>
        </w:tc>
      </w:tr>
      <w:tr w:rsidR="004B7189" w:rsidRPr="00117157" w:rsidTr="00785EE6">
        <w:trPr>
          <w:trHeight w:val="263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稳定性：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4B7189" w:rsidRPr="00117157" w:rsidTr="00785EE6">
        <w:trPr>
          <w:trHeight w:val="111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禁配物：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4B7189" w:rsidRPr="00117157" w:rsidTr="00785EE6">
        <w:trPr>
          <w:trHeight w:val="116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避免接触的条件：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4B7189" w:rsidRPr="00117157" w:rsidTr="00785EE6">
        <w:trPr>
          <w:trHeight w:val="133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聚合危害：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4B7189" w:rsidRPr="00117157" w:rsidTr="00785EE6">
        <w:trPr>
          <w:trHeight w:val="173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分解产物：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4B7189" w:rsidRPr="00117157" w:rsidTr="00785EE6">
        <w:trPr>
          <w:trHeight w:val="177"/>
          <w:jc w:val="center"/>
        </w:trPr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17157">
              <w:rPr>
                <w:rFonts w:ascii="Times New Roman" w:hAnsi="Times New Roman"/>
                <w:b/>
                <w:bCs/>
                <w:sz w:val="21"/>
              </w:rPr>
              <w:t>第十部分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 xml:space="preserve">  </w:t>
            </w:r>
            <w:r w:rsidRPr="00117157">
              <w:rPr>
                <w:rFonts w:ascii="Times New Roman" w:hAnsi="Times New Roman"/>
                <w:b/>
                <w:bCs/>
                <w:sz w:val="21"/>
              </w:rPr>
              <w:t>运输信息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危险货物编号：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22019</w:t>
            </w:r>
          </w:p>
        </w:tc>
      </w:tr>
      <w:tr w:rsidR="004B7189" w:rsidRPr="00117157" w:rsidTr="00785EE6">
        <w:trPr>
          <w:trHeight w:val="193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UN</w:t>
            </w:r>
            <w:r w:rsidRPr="00117157">
              <w:rPr>
                <w:rFonts w:ascii="Times New Roman" w:hAnsi="Times New Roman"/>
                <w:sz w:val="21"/>
              </w:rPr>
              <w:t>编号：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1013</w:t>
            </w:r>
          </w:p>
        </w:tc>
      </w:tr>
      <w:tr w:rsidR="004B7189" w:rsidRPr="00117157" w:rsidTr="00785EE6">
        <w:trPr>
          <w:trHeight w:val="333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包装标志：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包装类别：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O53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包装方法：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钢质气瓶；安瓿瓶外普通木箱。</w:t>
            </w:r>
          </w:p>
        </w:tc>
      </w:tr>
      <w:tr w:rsidR="004B7189" w:rsidRPr="00117157" w:rsidTr="00785EE6">
        <w:trPr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运输注意事项：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采用刚瓶运输时必须戴好钢瓶上的安全帽。钢瓶一般平放，并应将瓶口朝同一方向，不可交叉；高度不得超过车辆的防护栏板，并用三角木垫卡牢，防止滚动。严禁与易燃物或可燃物等混装混运。夏季应早晚运输，防止日光曝</w:t>
            </w:r>
            <w:r w:rsidRPr="00117157">
              <w:rPr>
                <w:rFonts w:ascii="Times New Roman" w:hAnsi="Times New Roman"/>
                <w:sz w:val="21"/>
              </w:rPr>
              <w:lastRenderedPageBreak/>
              <w:t>晒。铁路运输时要禁止溜放。</w:t>
            </w:r>
          </w:p>
        </w:tc>
      </w:tr>
      <w:tr w:rsidR="004B7189" w:rsidRPr="00117157" w:rsidTr="00785EE6">
        <w:trPr>
          <w:gridAfter w:val="1"/>
          <w:wAfter w:w="46" w:type="dxa"/>
          <w:trHeight w:val="340"/>
          <w:jc w:val="center"/>
        </w:trPr>
        <w:tc>
          <w:tcPr>
            <w:tcW w:w="9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b/>
                <w:bCs/>
                <w:sz w:val="21"/>
              </w:rPr>
              <w:lastRenderedPageBreak/>
              <w:t>法规信息</w:t>
            </w:r>
          </w:p>
        </w:tc>
      </w:tr>
      <w:tr w:rsidR="004B7189" w:rsidRPr="00117157" w:rsidTr="00785EE6">
        <w:trPr>
          <w:gridAfter w:val="1"/>
          <w:wAfter w:w="46" w:type="dxa"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sz w:val="21"/>
              </w:rPr>
              <w:t>法规信息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89" w:rsidRPr="00117157" w:rsidRDefault="004B7189" w:rsidP="00785EE6">
            <w:pPr>
              <w:topLinePunct/>
              <w:spacing w:line="240" w:lineRule="auto"/>
              <w:ind w:firstLineChars="0" w:firstLine="0"/>
              <w:textAlignment w:val="center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11715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《危险化学品安全管理条例》（中华人民共和国国务院令第</w:t>
            </w:r>
            <w:r w:rsidRPr="0011715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591</w:t>
            </w:r>
            <w:r w:rsidRPr="0011715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号，中华人民共和国国务院令第</w:t>
            </w:r>
            <w:r w:rsidRPr="0011715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645</w:t>
            </w:r>
            <w:r w:rsidRPr="0011715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号修订）</w:t>
            </w:r>
          </w:p>
          <w:p w:rsidR="004B7189" w:rsidRPr="00117157" w:rsidRDefault="004B7189" w:rsidP="00785EE6">
            <w:pPr>
              <w:topLinePunct/>
              <w:spacing w:line="240" w:lineRule="auto"/>
              <w:ind w:firstLineChars="0" w:firstLine="0"/>
              <w:textAlignment w:val="center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11715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《化学品分类和危险性公示</w:t>
            </w:r>
            <w:r w:rsidRPr="0011715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r w:rsidRPr="0011715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通则》（</w:t>
            </w:r>
            <w:r w:rsidRPr="0011715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GB13690-2009</w:t>
            </w:r>
            <w:r w:rsidRPr="0011715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）</w:t>
            </w:r>
          </w:p>
          <w:p w:rsidR="004B7189" w:rsidRPr="00117157" w:rsidRDefault="004B7189" w:rsidP="00785EE6">
            <w:pPr>
              <w:topLinePunct/>
              <w:spacing w:line="240" w:lineRule="auto"/>
              <w:ind w:firstLineChars="0" w:firstLine="0"/>
              <w:textAlignment w:val="center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11715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《危险货物品名表》（</w:t>
            </w:r>
            <w:r w:rsidRPr="0011715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GB12268-2012</w:t>
            </w:r>
            <w:r w:rsidRPr="0011715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）</w:t>
            </w:r>
          </w:p>
          <w:p w:rsidR="004B7189" w:rsidRPr="00117157" w:rsidRDefault="004B7189" w:rsidP="00785EE6">
            <w:pPr>
              <w:widowControl/>
              <w:spacing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117157">
              <w:rPr>
                <w:rFonts w:ascii="Times New Roman" w:hAnsi="Times New Roman"/>
                <w:kern w:val="0"/>
                <w:sz w:val="21"/>
                <w:szCs w:val="21"/>
              </w:rPr>
              <w:t>《危险化学品分类信息表》规定为</w:t>
            </w:r>
            <w:r w:rsidRPr="00117157">
              <w:rPr>
                <w:rFonts w:ascii="Times New Roman" w:hAnsi="Times New Roman"/>
                <w:kern w:val="0"/>
                <w:sz w:val="20"/>
                <w:szCs w:val="20"/>
              </w:rPr>
              <w:t>加压气体；特异性靶器官毒性</w:t>
            </w:r>
            <w:r w:rsidRPr="00117157"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  <w:r w:rsidRPr="00117157">
              <w:rPr>
                <w:rFonts w:ascii="Times New Roman" w:hAnsi="Times New Roman"/>
                <w:kern w:val="0"/>
                <w:sz w:val="20"/>
                <w:szCs w:val="20"/>
              </w:rPr>
              <w:t>一次接触</w:t>
            </w:r>
            <w:r w:rsidRPr="00117157">
              <w:rPr>
                <w:rFonts w:ascii="Times New Roman" w:hAnsi="Times New Roman"/>
                <w:kern w:val="0"/>
                <w:sz w:val="20"/>
                <w:szCs w:val="20"/>
              </w:rPr>
              <w:t>,</w:t>
            </w:r>
            <w:r w:rsidRPr="00117157">
              <w:rPr>
                <w:rFonts w:ascii="Times New Roman" w:hAnsi="Times New Roman"/>
                <w:kern w:val="0"/>
                <w:sz w:val="20"/>
                <w:szCs w:val="20"/>
              </w:rPr>
              <w:t>类别</w:t>
            </w:r>
            <w:r w:rsidRPr="00117157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  <w:r w:rsidRPr="00117157">
              <w:rPr>
                <w:rFonts w:ascii="Times New Roman" w:hAnsi="Times New Roman"/>
                <w:kern w:val="0"/>
                <w:sz w:val="20"/>
                <w:szCs w:val="20"/>
              </w:rPr>
              <w:t>（麻醉效应）</w:t>
            </w:r>
          </w:p>
        </w:tc>
      </w:tr>
    </w:tbl>
    <w:p w:rsidR="00096E45" w:rsidRDefault="00096E45">
      <w:pPr>
        <w:ind w:firstLine="560"/>
      </w:pPr>
    </w:p>
    <w:sectPr w:rsidR="00096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507" w:rsidRDefault="009A3507" w:rsidP="004B7189">
      <w:pPr>
        <w:spacing w:line="240" w:lineRule="auto"/>
        <w:ind w:firstLine="560"/>
      </w:pPr>
      <w:r>
        <w:separator/>
      </w:r>
    </w:p>
  </w:endnote>
  <w:endnote w:type="continuationSeparator" w:id="0">
    <w:p w:rsidR="009A3507" w:rsidRDefault="009A3507" w:rsidP="004B718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507" w:rsidRDefault="009A3507" w:rsidP="004B7189">
      <w:pPr>
        <w:spacing w:line="240" w:lineRule="auto"/>
        <w:ind w:firstLine="560"/>
      </w:pPr>
      <w:r>
        <w:separator/>
      </w:r>
    </w:p>
  </w:footnote>
  <w:footnote w:type="continuationSeparator" w:id="0">
    <w:p w:rsidR="009A3507" w:rsidRDefault="009A3507" w:rsidP="004B7189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A6"/>
    <w:rsid w:val="00096E45"/>
    <w:rsid w:val="003863A6"/>
    <w:rsid w:val="004B7189"/>
    <w:rsid w:val="009A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E5B20"/>
  <w15:chartTrackingRefBased/>
  <w15:docId w15:val="{5832F1FA-F19A-4E36-AA32-551FDF9B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B7189"/>
    <w:pPr>
      <w:widowControl w:val="0"/>
      <w:spacing w:line="520" w:lineRule="exact"/>
      <w:ind w:firstLineChars="200" w:firstLine="883"/>
      <w:jc w:val="both"/>
    </w:pPr>
    <w:rPr>
      <w:rFonts w:ascii="Calibri" w:eastAsia="宋体" w:hAnsi="Calibri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B7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B71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718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B7189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4B718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4B718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Ti</dc:creator>
  <cp:keywords/>
  <dc:description/>
  <cp:lastModifiedBy>W Ti</cp:lastModifiedBy>
  <cp:revision>2</cp:revision>
  <dcterms:created xsi:type="dcterms:W3CDTF">2025-07-18T02:04:00Z</dcterms:created>
  <dcterms:modified xsi:type="dcterms:W3CDTF">2025-07-18T02:04:00Z</dcterms:modified>
</cp:coreProperties>
</file>